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2721A" w14:textId="77777777" w:rsidR="00B87AE1" w:rsidRDefault="00B87AE1" w:rsidP="000F6AD5">
      <w:pPr>
        <w:pStyle w:val="Bezproreda"/>
        <w:jc w:val="center"/>
        <w:rPr>
          <w:rFonts w:ascii="Tahoma" w:hAnsi="Tahoma" w:cs="Tahoma"/>
          <w:b/>
          <w:sz w:val="20"/>
          <w:szCs w:val="20"/>
        </w:rPr>
      </w:pPr>
    </w:p>
    <w:p w14:paraId="2255A83A" w14:textId="77777777" w:rsidR="00B87AE1" w:rsidRDefault="00B87AE1" w:rsidP="000F6AD5">
      <w:pPr>
        <w:pStyle w:val="Bezproreda"/>
        <w:jc w:val="center"/>
        <w:rPr>
          <w:rFonts w:ascii="Tahoma" w:hAnsi="Tahoma" w:cs="Tahoma"/>
          <w:b/>
          <w:sz w:val="20"/>
          <w:szCs w:val="20"/>
        </w:rPr>
      </w:pPr>
    </w:p>
    <w:p w14:paraId="2DE79068" w14:textId="77777777" w:rsidR="00B87AE1" w:rsidRDefault="00B87AE1" w:rsidP="000F6AD5">
      <w:pPr>
        <w:pStyle w:val="Bezproreda"/>
        <w:jc w:val="center"/>
        <w:rPr>
          <w:rFonts w:ascii="Tahoma" w:hAnsi="Tahoma" w:cs="Tahoma"/>
          <w:b/>
          <w:sz w:val="20"/>
          <w:szCs w:val="20"/>
        </w:rPr>
      </w:pPr>
    </w:p>
    <w:p w14:paraId="60DD5478" w14:textId="4B238D11" w:rsidR="00FB00DB" w:rsidRPr="008C18E8" w:rsidRDefault="00FB00DB" w:rsidP="000F6AD5">
      <w:pPr>
        <w:pStyle w:val="Bezproreda"/>
        <w:jc w:val="center"/>
        <w:rPr>
          <w:rFonts w:ascii="Tahoma" w:hAnsi="Tahoma" w:cs="Tahoma"/>
          <w:b/>
          <w:sz w:val="20"/>
          <w:szCs w:val="20"/>
        </w:rPr>
      </w:pPr>
      <w:r w:rsidRPr="008C18E8">
        <w:rPr>
          <w:rFonts w:ascii="Tahoma" w:hAnsi="Tahoma" w:cs="Tahoma"/>
          <w:b/>
          <w:sz w:val="20"/>
          <w:szCs w:val="20"/>
        </w:rPr>
        <w:t>O G L A S</w:t>
      </w:r>
    </w:p>
    <w:p w14:paraId="25FE6CC4" w14:textId="77777777" w:rsidR="00FB00DB" w:rsidRPr="008C18E8" w:rsidRDefault="00FB00DB" w:rsidP="003B76A7">
      <w:pPr>
        <w:pStyle w:val="Bezproreda"/>
        <w:jc w:val="both"/>
        <w:rPr>
          <w:rFonts w:ascii="Tahoma" w:hAnsi="Tahoma" w:cs="Tahoma"/>
          <w:sz w:val="20"/>
          <w:szCs w:val="20"/>
        </w:rPr>
      </w:pPr>
    </w:p>
    <w:p w14:paraId="07698716" w14:textId="4D610E4B" w:rsidR="00403D9C" w:rsidRPr="008C18E8" w:rsidRDefault="00FB00DB" w:rsidP="00403D9C">
      <w:pPr>
        <w:pStyle w:val="Bezproreda"/>
        <w:jc w:val="both"/>
        <w:rPr>
          <w:rFonts w:ascii="Tahoma" w:hAnsi="Tahoma" w:cs="Tahoma"/>
          <w:sz w:val="20"/>
          <w:szCs w:val="20"/>
        </w:rPr>
      </w:pPr>
      <w:r w:rsidRPr="008C18E8">
        <w:rPr>
          <w:rFonts w:ascii="Tahoma" w:hAnsi="Tahoma" w:cs="Tahoma"/>
          <w:sz w:val="20"/>
          <w:szCs w:val="20"/>
        </w:rPr>
        <w:t xml:space="preserve">U stečajnom postupku nad dužnikom </w:t>
      </w:r>
      <w:r w:rsidR="009A4F1C">
        <w:rPr>
          <w:rFonts w:ascii="Tahoma" w:hAnsi="Tahoma" w:cs="Tahoma"/>
          <w:sz w:val="20"/>
          <w:szCs w:val="20"/>
        </w:rPr>
        <w:t>BAUBLAST</w:t>
      </w:r>
      <w:r w:rsidR="00B739B9">
        <w:rPr>
          <w:rFonts w:ascii="Tahoma" w:hAnsi="Tahoma" w:cs="Tahoma"/>
          <w:sz w:val="20"/>
          <w:szCs w:val="20"/>
        </w:rPr>
        <w:t xml:space="preserve"> </w:t>
      </w:r>
      <w:r w:rsidR="009A4F1C">
        <w:rPr>
          <w:rFonts w:ascii="Tahoma" w:hAnsi="Tahoma" w:cs="Tahoma"/>
          <w:sz w:val="20"/>
          <w:szCs w:val="20"/>
        </w:rPr>
        <w:t>j.</w:t>
      </w:r>
      <w:r w:rsidR="009D2B06">
        <w:rPr>
          <w:rFonts w:ascii="Tahoma" w:hAnsi="Tahoma" w:cs="Tahoma"/>
          <w:sz w:val="20"/>
          <w:szCs w:val="20"/>
        </w:rPr>
        <w:t>d</w:t>
      </w:r>
      <w:r w:rsidRPr="008C18E8">
        <w:rPr>
          <w:rFonts w:ascii="Tahoma" w:hAnsi="Tahoma" w:cs="Tahoma"/>
          <w:sz w:val="20"/>
          <w:szCs w:val="20"/>
        </w:rPr>
        <w:t xml:space="preserve">.o.o. u </w:t>
      </w:r>
      <w:r w:rsidR="003F0E55" w:rsidRPr="008C18E8">
        <w:rPr>
          <w:rFonts w:ascii="Tahoma" w:hAnsi="Tahoma" w:cs="Tahoma"/>
          <w:sz w:val="20"/>
          <w:szCs w:val="20"/>
        </w:rPr>
        <w:t>s</w:t>
      </w:r>
      <w:r w:rsidRPr="008C18E8">
        <w:rPr>
          <w:rFonts w:ascii="Tahoma" w:hAnsi="Tahoma" w:cs="Tahoma"/>
          <w:sz w:val="20"/>
          <w:szCs w:val="20"/>
        </w:rPr>
        <w:t xml:space="preserve">tečaju, </w:t>
      </w:r>
      <w:r w:rsidR="009A4F1C">
        <w:rPr>
          <w:rFonts w:ascii="Tahoma" w:hAnsi="Tahoma" w:cs="Tahoma"/>
          <w:sz w:val="20"/>
          <w:szCs w:val="20"/>
        </w:rPr>
        <w:t>Brig 7, Rijeka</w:t>
      </w:r>
      <w:r w:rsidR="0015218C">
        <w:rPr>
          <w:rFonts w:ascii="Tahoma" w:hAnsi="Tahoma" w:cs="Tahoma"/>
          <w:sz w:val="20"/>
          <w:szCs w:val="20"/>
        </w:rPr>
        <w:t>, OIB</w:t>
      </w:r>
      <w:r w:rsidR="003F0E55" w:rsidRPr="008C18E8">
        <w:rPr>
          <w:rFonts w:ascii="Tahoma" w:hAnsi="Tahoma" w:cs="Tahoma"/>
          <w:sz w:val="20"/>
          <w:szCs w:val="20"/>
        </w:rPr>
        <w:t>:</w:t>
      </w:r>
      <w:r w:rsidR="009A4F1C">
        <w:rPr>
          <w:rFonts w:ascii="Tahoma" w:hAnsi="Tahoma" w:cs="Tahoma"/>
          <w:sz w:val="20"/>
          <w:szCs w:val="20"/>
        </w:rPr>
        <w:t>07612692361</w:t>
      </w:r>
      <w:r w:rsidRPr="008C18E8">
        <w:rPr>
          <w:rFonts w:ascii="Tahoma" w:hAnsi="Tahoma" w:cs="Tahoma"/>
          <w:sz w:val="20"/>
          <w:szCs w:val="20"/>
        </w:rPr>
        <w:t xml:space="preserve"> koji se vodi kod Trgovačkog suda u </w:t>
      </w:r>
      <w:r w:rsidR="009A4F1C">
        <w:rPr>
          <w:rFonts w:ascii="Tahoma" w:hAnsi="Tahoma" w:cs="Tahoma"/>
          <w:sz w:val="20"/>
          <w:szCs w:val="20"/>
        </w:rPr>
        <w:t>Rijeci</w:t>
      </w:r>
      <w:r w:rsidR="003F0E55" w:rsidRPr="008C18E8">
        <w:rPr>
          <w:rFonts w:ascii="Tahoma" w:hAnsi="Tahoma" w:cs="Tahoma"/>
          <w:sz w:val="20"/>
          <w:szCs w:val="20"/>
        </w:rPr>
        <w:t xml:space="preserve">, </w:t>
      </w:r>
      <w:r w:rsidRPr="008C18E8">
        <w:rPr>
          <w:rFonts w:ascii="Tahoma" w:hAnsi="Tahoma" w:cs="Tahoma"/>
          <w:sz w:val="20"/>
          <w:szCs w:val="20"/>
        </w:rPr>
        <w:t>pod brojem St-</w:t>
      </w:r>
      <w:r w:rsidR="009A4F1C">
        <w:rPr>
          <w:rFonts w:ascii="Tahoma" w:hAnsi="Tahoma" w:cs="Tahoma"/>
          <w:sz w:val="20"/>
          <w:szCs w:val="20"/>
        </w:rPr>
        <w:t>208/</w:t>
      </w:r>
      <w:r w:rsidR="00EB7951">
        <w:rPr>
          <w:rFonts w:ascii="Tahoma" w:hAnsi="Tahoma" w:cs="Tahoma"/>
          <w:sz w:val="20"/>
          <w:szCs w:val="20"/>
        </w:rPr>
        <w:t>202</w:t>
      </w:r>
      <w:r w:rsidR="00B739B9">
        <w:rPr>
          <w:rFonts w:ascii="Tahoma" w:hAnsi="Tahoma" w:cs="Tahoma"/>
          <w:sz w:val="20"/>
          <w:szCs w:val="20"/>
        </w:rPr>
        <w:t>5</w:t>
      </w:r>
      <w:r w:rsidRPr="008C18E8">
        <w:rPr>
          <w:rFonts w:ascii="Tahoma" w:hAnsi="Tahoma" w:cs="Tahoma"/>
          <w:sz w:val="20"/>
          <w:szCs w:val="20"/>
        </w:rPr>
        <w:t xml:space="preserve">, </w:t>
      </w:r>
      <w:r w:rsidR="00484967" w:rsidRPr="008C18E8">
        <w:rPr>
          <w:rFonts w:ascii="Tahoma" w:hAnsi="Tahoma" w:cs="Tahoma"/>
          <w:sz w:val="20"/>
          <w:szCs w:val="20"/>
        </w:rPr>
        <w:t xml:space="preserve">temeljem </w:t>
      </w:r>
      <w:r w:rsidR="00233040" w:rsidRPr="008C18E8">
        <w:rPr>
          <w:rFonts w:ascii="Tahoma" w:hAnsi="Tahoma" w:cs="Tahoma"/>
          <w:sz w:val="20"/>
          <w:szCs w:val="20"/>
        </w:rPr>
        <w:t>čl. 2</w:t>
      </w:r>
      <w:r w:rsidR="002F213C" w:rsidRPr="008C18E8">
        <w:rPr>
          <w:rFonts w:ascii="Tahoma" w:hAnsi="Tahoma" w:cs="Tahoma"/>
          <w:sz w:val="20"/>
          <w:szCs w:val="20"/>
        </w:rPr>
        <w:t>2</w:t>
      </w:r>
      <w:r w:rsidR="00233040" w:rsidRPr="008C18E8">
        <w:rPr>
          <w:rFonts w:ascii="Tahoma" w:hAnsi="Tahoma" w:cs="Tahoma"/>
          <w:sz w:val="20"/>
          <w:szCs w:val="20"/>
        </w:rPr>
        <w:t>9</w:t>
      </w:r>
      <w:r w:rsidR="001E579F" w:rsidRPr="008C18E8">
        <w:rPr>
          <w:rFonts w:ascii="Tahoma" w:hAnsi="Tahoma" w:cs="Tahoma"/>
          <w:sz w:val="20"/>
          <w:szCs w:val="20"/>
        </w:rPr>
        <w:t>.</w:t>
      </w:r>
      <w:r w:rsidR="00233040" w:rsidRPr="008C18E8">
        <w:rPr>
          <w:rFonts w:ascii="Tahoma" w:hAnsi="Tahoma" w:cs="Tahoma"/>
          <w:sz w:val="20"/>
          <w:szCs w:val="20"/>
        </w:rPr>
        <w:t xml:space="preserve"> Stečajnog zakona</w:t>
      </w:r>
      <w:r w:rsidR="001E579F" w:rsidRPr="008C18E8">
        <w:rPr>
          <w:rFonts w:ascii="Tahoma" w:hAnsi="Tahoma" w:cs="Tahoma"/>
          <w:sz w:val="20"/>
          <w:szCs w:val="20"/>
        </w:rPr>
        <w:t xml:space="preserve"> (NN71/15, 104/17) stečajni upravitelj Krešimir Fučkar </w:t>
      </w:r>
      <w:r w:rsidR="0052066E" w:rsidRPr="008C18E8">
        <w:rPr>
          <w:rFonts w:ascii="Tahoma" w:hAnsi="Tahoma" w:cs="Tahoma"/>
          <w:sz w:val="20"/>
          <w:szCs w:val="20"/>
        </w:rPr>
        <w:t xml:space="preserve">uz suglasnost </w:t>
      </w:r>
      <w:r w:rsidR="002F213C" w:rsidRPr="008C18E8">
        <w:rPr>
          <w:rFonts w:ascii="Tahoma" w:hAnsi="Tahoma" w:cs="Tahoma"/>
          <w:sz w:val="20"/>
          <w:szCs w:val="20"/>
        </w:rPr>
        <w:t>Skupštine</w:t>
      </w:r>
      <w:r w:rsidR="0052066E" w:rsidRPr="008C18E8">
        <w:rPr>
          <w:rFonts w:ascii="Tahoma" w:hAnsi="Tahoma" w:cs="Tahoma"/>
          <w:sz w:val="20"/>
          <w:szCs w:val="20"/>
        </w:rPr>
        <w:t xml:space="preserve"> vjerovnika </w:t>
      </w:r>
      <w:r w:rsidR="001E579F" w:rsidRPr="008C18E8">
        <w:rPr>
          <w:rFonts w:ascii="Tahoma" w:hAnsi="Tahoma" w:cs="Tahoma"/>
          <w:sz w:val="20"/>
          <w:szCs w:val="20"/>
        </w:rPr>
        <w:t>objavljuje</w:t>
      </w:r>
      <w:r w:rsidR="006E006F">
        <w:rPr>
          <w:rFonts w:ascii="Tahoma" w:hAnsi="Tahoma" w:cs="Tahoma"/>
          <w:sz w:val="20"/>
          <w:szCs w:val="20"/>
        </w:rPr>
        <w:t>:</w:t>
      </w:r>
    </w:p>
    <w:p w14:paraId="767008AB" w14:textId="77777777" w:rsidR="00233040" w:rsidRPr="008C18E8" w:rsidRDefault="00233040" w:rsidP="00403D9C">
      <w:pPr>
        <w:pStyle w:val="Bezproreda"/>
        <w:jc w:val="both"/>
        <w:rPr>
          <w:rFonts w:ascii="Tahoma" w:hAnsi="Tahoma" w:cs="Tahoma"/>
          <w:sz w:val="20"/>
          <w:szCs w:val="20"/>
        </w:rPr>
      </w:pPr>
    </w:p>
    <w:p w14:paraId="63A75F22" w14:textId="77777777" w:rsidR="0060613E" w:rsidRDefault="0060613E" w:rsidP="00403D9C">
      <w:pPr>
        <w:pStyle w:val="Bezproreda"/>
        <w:jc w:val="both"/>
        <w:rPr>
          <w:rFonts w:ascii="Tahoma" w:hAnsi="Tahoma" w:cs="Tahoma"/>
          <w:sz w:val="20"/>
          <w:szCs w:val="20"/>
        </w:rPr>
      </w:pPr>
    </w:p>
    <w:p w14:paraId="20516AD2" w14:textId="39CD4EB5" w:rsidR="00FB00DB" w:rsidRPr="008C18E8" w:rsidRDefault="00D53A9A" w:rsidP="00403D9C">
      <w:pPr>
        <w:pStyle w:val="Bezproreda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DEVETI</w:t>
      </w:r>
      <w:r w:rsidR="00274AEC">
        <w:rPr>
          <w:rFonts w:ascii="Tahoma" w:hAnsi="Tahoma" w:cs="Tahoma"/>
          <w:b/>
          <w:bCs/>
          <w:sz w:val="20"/>
          <w:szCs w:val="20"/>
        </w:rPr>
        <w:t xml:space="preserve"> </w:t>
      </w:r>
      <w:r w:rsidR="00403D9C" w:rsidRPr="008C18E8">
        <w:rPr>
          <w:rFonts w:ascii="Tahoma" w:hAnsi="Tahoma" w:cs="Tahoma"/>
          <w:b/>
          <w:sz w:val="20"/>
          <w:szCs w:val="20"/>
        </w:rPr>
        <w:t>POZIV ZA PRIKUPLJANJE PISANIH PONUDA</w:t>
      </w:r>
    </w:p>
    <w:p w14:paraId="1AAB5139" w14:textId="53D0AE70" w:rsidR="003B3938" w:rsidRPr="003B3938" w:rsidRDefault="00403D9C" w:rsidP="003B3938">
      <w:pPr>
        <w:pStyle w:val="Bezproreda"/>
        <w:jc w:val="both"/>
        <w:rPr>
          <w:rFonts w:ascii="Tahoma" w:hAnsi="Tahoma" w:cs="Tahoma"/>
          <w:bCs/>
          <w:sz w:val="20"/>
          <w:szCs w:val="20"/>
        </w:rPr>
      </w:pPr>
      <w:r w:rsidRPr="008C18E8">
        <w:rPr>
          <w:rFonts w:ascii="Tahoma" w:hAnsi="Tahoma" w:cs="Tahoma"/>
          <w:sz w:val="20"/>
          <w:szCs w:val="20"/>
        </w:rPr>
        <w:t xml:space="preserve">radi prodaje </w:t>
      </w:r>
      <w:r w:rsidR="009A4F1C">
        <w:rPr>
          <w:rFonts w:ascii="Tahoma" w:hAnsi="Tahoma" w:cs="Tahoma"/>
          <w:sz w:val="20"/>
          <w:szCs w:val="20"/>
        </w:rPr>
        <w:t>nekretnina</w:t>
      </w:r>
      <w:r w:rsidR="00C71203">
        <w:rPr>
          <w:rFonts w:ascii="Tahoma" w:hAnsi="Tahoma" w:cs="Tahoma"/>
          <w:sz w:val="20"/>
          <w:szCs w:val="20"/>
        </w:rPr>
        <w:t xml:space="preserve"> </w:t>
      </w:r>
      <w:r w:rsidRPr="008C18E8">
        <w:rPr>
          <w:rFonts w:ascii="Tahoma" w:hAnsi="Tahoma" w:cs="Tahoma"/>
          <w:sz w:val="20"/>
          <w:szCs w:val="20"/>
        </w:rPr>
        <w:t>stečajnog dužnika</w:t>
      </w:r>
      <w:r w:rsidR="003B3938">
        <w:rPr>
          <w:rFonts w:ascii="Tahoma" w:hAnsi="Tahoma" w:cs="Tahoma"/>
          <w:sz w:val="20"/>
          <w:szCs w:val="20"/>
        </w:rPr>
        <w:t xml:space="preserve"> </w:t>
      </w:r>
      <w:r w:rsidR="009A4F1C" w:rsidRPr="003B3938">
        <w:rPr>
          <w:rFonts w:ascii="Tahoma" w:hAnsi="Tahoma" w:cs="Tahoma"/>
          <w:bCs/>
          <w:sz w:val="20"/>
          <w:szCs w:val="20"/>
        </w:rPr>
        <w:t>u</w:t>
      </w:r>
      <w:r w:rsidR="009A4F1C" w:rsidRPr="009A4F1C">
        <w:rPr>
          <w:rFonts w:ascii="Tahoma" w:hAnsi="Tahoma" w:cs="Tahoma"/>
          <w:bCs/>
          <w:sz w:val="20"/>
          <w:szCs w:val="20"/>
        </w:rPr>
        <w:t>pisane u zemljišnim knjigama Općinskog suda u Crikvenici, Zemljišnoknjižni odjel Senj, označene kao:</w:t>
      </w:r>
    </w:p>
    <w:p w14:paraId="0125CD44" w14:textId="77777777" w:rsidR="003B3938" w:rsidRDefault="003B3938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</w:p>
    <w:p w14:paraId="183856ED" w14:textId="5B9E65DE" w:rsidR="003B3938" w:rsidRDefault="003B3938" w:rsidP="003B3938">
      <w:pPr>
        <w:pStyle w:val="Bezproreda"/>
        <w:numPr>
          <w:ilvl w:val="0"/>
          <w:numId w:val="13"/>
        </w:numPr>
        <w:rPr>
          <w:rFonts w:ascii="Tahoma" w:hAnsi="Tahoma" w:cs="Tahoma"/>
          <w:b/>
          <w:sz w:val="20"/>
          <w:szCs w:val="20"/>
        </w:rPr>
      </w:pPr>
      <w:r w:rsidRPr="003B3938">
        <w:rPr>
          <w:rFonts w:ascii="Tahoma" w:hAnsi="Tahoma" w:cs="Tahoma"/>
          <w:b/>
          <w:sz w:val="20"/>
          <w:szCs w:val="20"/>
        </w:rPr>
        <w:t>Z.K.UL. 2813, K.O. 325279 KRIVI PUT</w:t>
      </w:r>
    </w:p>
    <w:p w14:paraId="0DA9B46C" w14:textId="77777777" w:rsidR="003B3938" w:rsidRPr="009A4F1C" w:rsidRDefault="003B3938" w:rsidP="003B3938">
      <w:pPr>
        <w:pStyle w:val="Bezproreda"/>
        <w:ind w:left="720"/>
        <w:rPr>
          <w:rFonts w:ascii="Tahoma" w:hAnsi="Tahoma" w:cs="Tahoma"/>
          <w:b/>
          <w:sz w:val="20"/>
          <w:szCs w:val="20"/>
        </w:rPr>
      </w:pPr>
    </w:p>
    <w:p w14:paraId="5519ED8C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/>
          <w:sz w:val="20"/>
          <w:szCs w:val="20"/>
          <w:u w:val="single"/>
        </w:rPr>
        <w:t>ZK tijelo I, 19. Suvlasnički dio: 81/400</w:t>
      </w: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: </w:t>
      </w:r>
    </w:p>
    <w:p w14:paraId="5EBAE681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1. k.č.br. 3871 A/2 livada Brezov dol površine 492 čhv </w:t>
      </w:r>
    </w:p>
    <w:p w14:paraId="4329CA1D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2. k.č.br. 3872/2 livada Brezov dol površine 368 čhv </w:t>
      </w:r>
    </w:p>
    <w:p w14:paraId="353B9FEA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3. k.č.br. 3877/2 oranica Ditel u Brezovu dolu površine 60 čhv </w:t>
      </w:r>
    </w:p>
    <w:p w14:paraId="4B72A4A1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4. k.č.br. 3878/3 livada Ditel u Brezovu dolu površine 188 čhv </w:t>
      </w:r>
    </w:p>
    <w:p w14:paraId="08229F6A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5. k.č.br. 3880/2 oranica Brig u Brezovu dolu površine 148 čhv </w:t>
      </w:r>
    </w:p>
    <w:p w14:paraId="334A60B4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6. k.č.br. 3880/3 oranica Brig u Brezovu dolu površine 104 čhv </w:t>
      </w:r>
    </w:p>
    <w:p w14:paraId="476C9FE6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7. k.č.br. 3880/4 oranica Brig u Brezovu dolu površine 136 čhv </w:t>
      </w:r>
    </w:p>
    <w:p w14:paraId="2D3F1179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8. k.č.br. 3881/2 livada Brig u Brezovu dolu površine 12 čhv </w:t>
      </w:r>
    </w:p>
    <w:p w14:paraId="678E1D68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9. k.č.br. 3881/3 livada Brig u Brezovu dolu površine 32 čhv </w:t>
      </w:r>
    </w:p>
    <w:p w14:paraId="520AFF70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10. k.č.br. 3881/4 livada Brig u Brezovu dolu površine 125 čhv </w:t>
      </w:r>
    </w:p>
    <w:p w14:paraId="0AF651AB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11. k.č.br. 3881/7 livada Brig u Brezovu dolu površine 162 čhv </w:t>
      </w:r>
    </w:p>
    <w:p w14:paraId="26A7C8C4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12. k.č.br. 3881/8 livada Brig u Brezovu dolu površine 96 čhv </w:t>
      </w:r>
    </w:p>
    <w:p w14:paraId="0DCDD129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13. k.č.br. 3889 oranica Vrtal u Brezovu dolu površine 328 čhv </w:t>
      </w:r>
    </w:p>
    <w:p w14:paraId="2BDDD016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14. k.č.br. 3897/2 oranica Njive u Brezovu dolu površine 280 čhv </w:t>
      </w:r>
    </w:p>
    <w:p w14:paraId="7784ACB0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15. k.č.br. 3898 livada Njive u Brezovu dolu površine 124 čhv </w:t>
      </w:r>
    </w:p>
    <w:p w14:paraId="37E1CDD4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16. k.č.br. 3899 oranica Njive u Brezovu dolu površine 272 čhv </w:t>
      </w:r>
    </w:p>
    <w:p w14:paraId="6CA21B73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17. k.č.br. 3900 oranica Njive u Brezovu dolu površine 92 čhv </w:t>
      </w:r>
    </w:p>
    <w:p w14:paraId="2203F806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18. k.č.br. 3901 oranica Njive u Brezovu dolu površine 448 čhv </w:t>
      </w:r>
    </w:p>
    <w:p w14:paraId="0D4ED1BA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19. k.č.br. 3903/2 livada Njive u Brezovu dolu površine 68 čhv </w:t>
      </w:r>
    </w:p>
    <w:p w14:paraId="23D0945B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20. k.č.br. 3930/3 C livada Ograda u Brezovom dolu, 1 jutro, površine 244 čhv </w:t>
      </w:r>
    </w:p>
    <w:p w14:paraId="13D81AFD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 xml:space="preserve">21. k.č.br. 6203/3 livada Vrnića Vrh i Vučje Glave površine 236 čhv </w:t>
      </w:r>
    </w:p>
    <w:p w14:paraId="64900AAA" w14:textId="77777777" w:rsidR="009A4F1C" w:rsidRPr="009A4F1C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</w:p>
    <w:p w14:paraId="04F602CA" w14:textId="77777777" w:rsidR="009A4F1C" w:rsidRPr="009A4F1C" w:rsidRDefault="009A4F1C" w:rsidP="009A4F1C">
      <w:pPr>
        <w:pStyle w:val="Bezproreda"/>
        <w:rPr>
          <w:rFonts w:ascii="Tahoma" w:hAnsi="Tahoma" w:cs="Tahoma"/>
          <w:b/>
          <w:sz w:val="20"/>
          <w:szCs w:val="20"/>
          <w:u w:val="single"/>
        </w:rPr>
      </w:pPr>
      <w:r w:rsidRPr="009A4F1C">
        <w:rPr>
          <w:rFonts w:ascii="Tahoma" w:hAnsi="Tahoma" w:cs="Tahoma"/>
          <w:b/>
          <w:sz w:val="20"/>
          <w:szCs w:val="20"/>
          <w:u w:val="single"/>
        </w:rPr>
        <w:t xml:space="preserve">ZK Tijelo II, 19. Suvlasnički dio: 81/400: </w:t>
      </w:r>
    </w:p>
    <w:p w14:paraId="72E6524B" w14:textId="77777777" w:rsidR="00992B41" w:rsidRDefault="009A4F1C" w:rsidP="009A4F1C">
      <w:pPr>
        <w:pStyle w:val="Bezproreda"/>
        <w:rPr>
          <w:rFonts w:ascii="Tahoma" w:hAnsi="Tahoma" w:cs="Tahoma"/>
          <w:bCs/>
          <w:sz w:val="20"/>
          <w:szCs w:val="20"/>
          <w:u w:val="single"/>
        </w:rPr>
      </w:pPr>
      <w:r w:rsidRPr="009A4F1C">
        <w:rPr>
          <w:rFonts w:ascii="Tahoma" w:hAnsi="Tahoma" w:cs="Tahoma"/>
          <w:bCs/>
          <w:sz w:val="20"/>
          <w:szCs w:val="20"/>
          <w:u w:val="single"/>
        </w:rPr>
        <w:t>1. k.č.br. 3902/2 livada Njive u Brezovu dolu, jutro 5, čhv 156,</w:t>
      </w:r>
    </w:p>
    <w:p w14:paraId="29DC7817" w14:textId="6B93CFEB" w:rsidR="003B3938" w:rsidRDefault="003B3938" w:rsidP="009A4F1C">
      <w:pPr>
        <w:pStyle w:val="Bezproreda"/>
        <w:rPr>
          <w:rFonts w:ascii="Tahoma" w:hAnsi="Tahoma" w:cs="Tahoma"/>
          <w:bCs/>
          <w:sz w:val="20"/>
          <w:szCs w:val="20"/>
        </w:rPr>
      </w:pPr>
    </w:p>
    <w:p w14:paraId="77B8CB3A" w14:textId="77777777" w:rsidR="00AE2C53" w:rsidRPr="00C10F02" w:rsidRDefault="00AE2C53" w:rsidP="00AE2C53">
      <w:pPr>
        <w:pStyle w:val="Bezproreda"/>
        <w:jc w:val="both"/>
        <w:rPr>
          <w:rFonts w:ascii="Tahoma" w:hAnsi="Tahoma" w:cs="Tahoma"/>
          <w:bCs/>
          <w:sz w:val="20"/>
          <w:szCs w:val="20"/>
          <w:u w:val="single"/>
        </w:rPr>
      </w:pPr>
    </w:p>
    <w:p w14:paraId="1CF9B489" w14:textId="1FDCB693" w:rsidR="00E447DE" w:rsidRPr="00A165A3" w:rsidRDefault="00E447DE" w:rsidP="006E006F">
      <w:pPr>
        <w:pStyle w:val="Bezproreda"/>
        <w:numPr>
          <w:ilvl w:val="0"/>
          <w:numId w:val="12"/>
        </w:numPr>
        <w:jc w:val="both"/>
        <w:rPr>
          <w:rFonts w:ascii="Tahoma" w:hAnsi="Tahoma" w:cs="Tahoma"/>
          <w:b/>
          <w:sz w:val="20"/>
          <w:szCs w:val="20"/>
        </w:rPr>
      </w:pPr>
      <w:r w:rsidRPr="00A165A3">
        <w:rPr>
          <w:rFonts w:ascii="Tahoma" w:hAnsi="Tahoma" w:cs="Tahoma"/>
          <w:b/>
          <w:sz w:val="20"/>
          <w:szCs w:val="20"/>
        </w:rPr>
        <w:t>CIJENA</w:t>
      </w:r>
    </w:p>
    <w:p w14:paraId="15C5F660" w14:textId="519AFB7E" w:rsidR="003C46FA" w:rsidRPr="00937921" w:rsidRDefault="006E006F" w:rsidP="00C264A8">
      <w:pPr>
        <w:pStyle w:val="Bezproreda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Imovina se</w:t>
      </w:r>
      <w:r w:rsidR="000A361E">
        <w:rPr>
          <w:rFonts w:ascii="Tahoma" w:hAnsi="Tahoma" w:cs="Tahoma"/>
          <w:sz w:val="20"/>
          <w:szCs w:val="20"/>
        </w:rPr>
        <w:t xml:space="preserve"> </w:t>
      </w:r>
      <w:r w:rsidR="000C3691">
        <w:rPr>
          <w:rFonts w:ascii="Tahoma" w:hAnsi="Tahoma" w:cs="Tahoma"/>
          <w:sz w:val="20"/>
          <w:szCs w:val="20"/>
        </w:rPr>
        <w:t>prodaje po poče</w:t>
      </w:r>
      <w:r w:rsidR="003B3938">
        <w:rPr>
          <w:rFonts w:ascii="Tahoma" w:hAnsi="Tahoma" w:cs="Tahoma"/>
          <w:sz w:val="20"/>
          <w:szCs w:val="20"/>
        </w:rPr>
        <w:t xml:space="preserve">tnoj </w:t>
      </w:r>
      <w:r w:rsidR="004A1E91">
        <w:rPr>
          <w:rFonts w:ascii="Tahoma" w:hAnsi="Tahoma" w:cs="Tahoma"/>
          <w:sz w:val="20"/>
          <w:szCs w:val="20"/>
        </w:rPr>
        <w:t>cijen</w:t>
      </w:r>
      <w:r w:rsidR="003B3938">
        <w:rPr>
          <w:rFonts w:ascii="Tahoma" w:hAnsi="Tahoma" w:cs="Tahoma"/>
          <w:sz w:val="20"/>
          <w:szCs w:val="20"/>
        </w:rPr>
        <w:t>i od</w:t>
      </w:r>
      <w:r w:rsidR="003C46FA" w:rsidRPr="00937921">
        <w:rPr>
          <w:rFonts w:ascii="Tahoma" w:hAnsi="Tahoma" w:cs="Tahoma"/>
          <w:b/>
          <w:sz w:val="20"/>
          <w:szCs w:val="20"/>
        </w:rPr>
        <w:t xml:space="preserve">  </w:t>
      </w:r>
      <w:r w:rsidR="00937921">
        <w:rPr>
          <w:rFonts w:ascii="Tahoma" w:hAnsi="Tahoma" w:cs="Tahoma"/>
          <w:b/>
          <w:sz w:val="20"/>
          <w:szCs w:val="20"/>
        </w:rPr>
        <w:t xml:space="preserve"> </w:t>
      </w:r>
      <w:r w:rsidR="00D53A9A">
        <w:rPr>
          <w:rFonts w:ascii="Tahoma" w:hAnsi="Tahoma" w:cs="Tahoma"/>
          <w:b/>
          <w:sz w:val="20"/>
          <w:szCs w:val="20"/>
        </w:rPr>
        <w:t>3.551,55</w:t>
      </w:r>
      <w:r w:rsidR="003C46FA" w:rsidRPr="00937921">
        <w:rPr>
          <w:rFonts w:ascii="Tahoma" w:hAnsi="Tahoma" w:cs="Tahoma"/>
          <w:b/>
          <w:sz w:val="20"/>
          <w:szCs w:val="20"/>
        </w:rPr>
        <w:t xml:space="preserve"> eur,</w:t>
      </w:r>
    </w:p>
    <w:p w14:paraId="26B53175" w14:textId="02C6185D" w:rsidR="003C46FA" w:rsidRPr="003C46FA" w:rsidRDefault="003C46FA" w:rsidP="003C46FA">
      <w:pPr>
        <w:pStyle w:val="Bezproreda"/>
        <w:rPr>
          <w:rFonts w:ascii="Tahoma" w:hAnsi="Tahoma" w:cs="Tahoma"/>
          <w:b/>
          <w:sz w:val="20"/>
          <w:szCs w:val="20"/>
        </w:rPr>
      </w:pPr>
    </w:p>
    <w:p w14:paraId="3A833AE1" w14:textId="15D8555E" w:rsidR="000C3691" w:rsidRDefault="004A1E91" w:rsidP="000A361E">
      <w:pPr>
        <w:pStyle w:val="Bezproreda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</w:t>
      </w:r>
      <w:r w:rsidR="000C3691" w:rsidRPr="00E1569A">
        <w:rPr>
          <w:rFonts w:ascii="Tahoma" w:hAnsi="Tahoma" w:cs="Tahoma"/>
          <w:sz w:val="20"/>
          <w:szCs w:val="20"/>
        </w:rPr>
        <w:t xml:space="preserve">onude ispod minimalne </w:t>
      </w:r>
      <w:r w:rsidR="000C3691">
        <w:rPr>
          <w:rFonts w:ascii="Tahoma" w:hAnsi="Tahoma" w:cs="Tahoma"/>
          <w:sz w:val="20"/>
          <w:szCs w:val="20"/>
        </w:rPr>
        <w:t xml:space="preserve">početne </w:t>
      </w:r>
      <w:r w:rsidR="000C3691" w:rsidRPr="00E1569A">
        <w:rPr>
          <w:rFonts w:ascii="Tahoma" w:hAnsi="Tahoma" w:cs="Tahoma"/>
          <w:sz w:val="20"/>
          <w:szCs w:val="20"/>
        </w:rPr>
        <w:t>cijene neće se prihvatiti.</w:t>
      </w:r>
    </w:p>
    <w:p w14:paraId="13A8F11D" w14:textId="26F99629" w:rsidR="000C3691" w:rsidRDefault="000C3691" w:rsidP="00E447DE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</w:p>
    <w:p w14:paraId="0F160516" w14:textId="77777777" w:rsidR="000F6AD5" w:rsidRDefault="000F6AD5" w:rsidP="00E447DE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</w:p>
    <w:p w14:paraId="5C938B90" w14:textId="77777777" w:rsidR="00E447DE" w:rsidRDefault="00E447DE" w:rsidP="000A361E">
      <w:pPr>
        <w:pStyle w:val="Bezproreda"/>
        <w:jc w:val="both"/>
        <w:rPr>
          <w:rFonts w:ascii="Tahoma" w:hAnsi="Tahoma" w:cs="Tahoma"/>
          <w:b/>
          <w:sz w:val="20"/>
          <w:szCs w:val="20"/>
        </w:rPr>
      </w:pPr>
      <w:r w:rsidRPr="00A165A3">
        <w:rPr>
          <w:rFonts w:ascii="Tahoma" w:hAnsi="Tahoma" w:cs="Tahoma"/>
          <w:b/>
          <w:sz w:val="20"/>
          <w:szCs w:val="20"/>
        </w:rPr>
        <w:t>NAČIN PRODAJE</w:t>
      </w:r>
    </w:p>
    <w:p w14:paraId="765E17BA" w14:textId="13CDD665" w:rsidR="003C46FA" w:rsidRPr="003C46FA" w:rsidRDefault="003C46FA" w:rsidP="003C46FA">
      <w:pPr>
        <w:pStyle w:val="Bezproreda"/>
        <w:jc w:val="both"/>
        <w:rPr>
          <w:rFonts w:ascii="Tahoma" w:hAnsi="Tahoma" w:cs="Tahoma"/>
          <w:bCs/>
          <w:sz w:val="20"/>
          <w:szCs w:val="20"/>
        </w:rPr>
      </w:pPr>
      <w:r w:rsidRPr="003C46FA">
        <w:rPr>
          <w:rFonts w:ascii="Tahoma" w:hAnsi="Tahoma" w:cs="Tahoma"/>
          <w:bCs/>
          <w:sz w:val="20"/>
          <w:szCs w:val="20"/>
        </w:rPr>
        <w:t>Prodaja imovine objavljuje se kao skupna prodaja svih predmeta prodaje</w:t>
      </w:r>
      <w:r w:rsidR="00115A2C">
        <w:rPr>
          <w:rFonts w:ascii="Tahoma" w:hAnsi="Tahoma" w:cs="Tahoma"/>
          <w:bCs/>
          <w:sz w:val="20"/>
          <w:szCs w:val="20"/>
        </w:rPr>
        <w:t>.</w:t>
      </w:r>
      <w:r w:rsidRPr="003C46FA">
        <w:rPr>
          <w:rFonts w:ascii="Tahoma" w:hAnsi="Tahoma" w:cs="Tahoma"/>
          <w:bCs/>
          <w:sz w:val="20"/>
          <w:szCs w:val="20"/>
        </w:rPr>
        <w:t xml:space="preserve"> </w:t>
      </w:r>
    </w:p>
    <w:p w14:paraId="65686273" w14:textId="359BCB8D" w:rsidR="00CE20AD" w:rsidRPr="00EB6868" w:rsidRDefault="00CE20AD" w:rsidP="006E006F">
      <w:pPr>
        <w:pStyle w:val="Bezproreda"/>
        <w:jc w:val="both"/>
        <w:rPr>
          <w:rFonts w:ascii="Tahoma" w:hAnsi="Tahoma" w:cs="Tahoma"/>
          <w:b/>
          <w:bCs/>
          <w:color w:val="FF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Natječaj se provodi prikupljanjem obvezujućih ponuda u zatvorenim omotnicama. Ponude se dostavljaju u </w:t>
      </w:r>
      <w:r w:rsidRPr="00E342F9">
        <w:rPr>
          <w:rFonts w:ascii="Tahoma" w:hAnsi="Tahoma" w:cs="Tahoma"/>
          <w:sz w:val="20"/>
          <w:szCs w:val="20"/>
        </w:rPr>
        <w:t>ured stečajnog upravitelja, Trg Svetog Josipa 5, 33520 Slatina</w:t>
      </w:r>
      <w:r>
        <w:rPr>
          <w:rFonts w:ascii="Tahoma" w:hAnsi="Tahoma" w:cs="Tahoma"/>
          <w:sz w:val="20"/>
          <w:szCs w:val="20"/>
        </w:rPr>
        <w:t xml:space="preserve">, s naznakom </w:t>
      </w:r>
      <w:r w:rsidRPr="00EB6868">
        <w:rPr>
          <w:rFonts w:ascii="Tahoma" w:hAnsi="Tahoma" w:cs="Tahoma"/>
          <w:b/>
          <w:bCs/>
          <w:sz w:val="20"/>
          <w:szCs w:val="20"/>
        </w:rPr>
        <w:t>„PONUDA ZA KUPNJU IMOVINE St-</w:t>
      </w:r>
      <w:r w:rsidR="0035719B">
        <w:rPr>
          <w:rFonts w:ascii="Tahoma" w:hAnsi="Tahoma" w:cs="Tahoma"/>
          <w:b/>
          <w:bCs/>
          <w:sz w:val="20"/>
          <w:szCs w:val="20"/>
        </w:rPr>
        <w:t>98</w:t>
      </w:r>
      <w:r w:rsidR="0060613E">
        <w:rPr>
          <w:rFonts w:ascii="Tahoma" w:hAnsi="Tahoma" w:cs="Tahoma"/>
          <w:b/>
          <w:bCs/>
          <w:sz w:val="20"/>
          <w:szCs w:val="20"/>
        </w:rPr>
        <w:t>/20</w:t>
      </w:r>
      <w:r w:rsidR="00345EB3">
        <w:rPr>
          <w:rFonts w:ascii="Tahoma" w:hAnsi="Tahoma" w:cs="Tahoma"/>
          <w:b/>
          <w:bCs/>
          <w:sz w:val="20"/>
          <w:szCs w:val="20"/>
        </w:rPr>
        <w:t>2</w:t>
      </w:r>
      <w:r w:rsidR="0035719B">
        <w:rPr>
          <w:rFonts w:ascii="Tahoma" w:hAnsi="Tahoma" w:cs="Tahoma"/>
          <w:b/>
          <w:bCs/>
          <w:sz w:val="20"/>
          <w:szCs w:val="20"/>
        </w:rPr>
        <w:t>5</w:t>
      </w:r>
      <w:r w:rsidRPr="00EB6868">
        <w:rPr>
          <w:rFonts w:ascii="Tahoma" w:hAnsi="Tahoma" w:cs="Tahoma"/>
          <w:b/>
          <w:bCs/>
          <w:sz w:val="20"/>
          <w:szCs w:val="20"/>
        </w:rPr>
        <w:t xml:space="preserve"> – NE OTVARATI</w:t>
      </w:r>
      <w:r w:rsidR="0063480B" w:rsidRPr="00EB6868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3D5345F8" w14:textId="42CA753C" w:rsidR="00CE20AD" w:rsidRDefault="00CE20AD" w:rsidP="006E006F">
      <w:pPr>
        <w:pStyle w:val="Bezproreda"/>
        <w:jc w:val="both"/>
        <w:rPr>
          <w:rFonts w:ascii="Tahoma" w:hAnsi="Tahoma" w:cs="Tahoma"/>
          <w:sz w:val="20"/>
          <w:szCs w:val="20"/>
        </w:rPr>
      </w:pPr>
      <w:r w:rsidRPr="00E1569A">
        <w:rPr>
          <w:rFonts w:ascii="Tahoma" w:hAnsi="Tahoma" w:cs="Tahoma"/>
          <w:sz w:val="20"/>
          <w:szCs w:val="20"/>
        </w:rPr>
        <w:t xml:space="preserve">Prije dostavljanja pisane ponude zainteresirane osobe dužne su uplatiti jamčevinu u iznosu od </w:t>
      </w:r>
      <w:r>
        <w:rPr>
          <w:rFonts w:ascii="Tahoma" w:hAnsi="Tahoma" w:cs="Tahoma"/>
          <w:sz w:val="20"/>
          <w:szCs w:val="20"/>
        </w:rPr>
        <w:t>1</w:t>
      </w:r>
      <w:r w:rsidRPr="00E1569A">
        <w:rPr>
          <w:rFonts w:ascii="Tahoma" w:hAnsi="Tahoma" w:cs="Tahoma"/>
          <w:sz w:val="20"/>
          <w:szCs w:val="20"/>
        </w:rPr>
        <w:t xml:space="preserve">0% od minimalne </w:t>
      </w:r>
      <w:r>
        <w:rPr>
          <w:rFonts w:ascii="Tahoma" w:hAnsi="Tahoma" w:cs="Tahoma"/>
          <w:sz w:val="20"/>
          <w:szCs w:val="20"/>
        </w:rPr>
        <w:t xml:space="preserve">početne </w:t>
      </w:r>
      <w:r w:rsidRPr="00E1569A">
        <w:rPr>
          <w:rFonts w:ascii="Tahoma" w:hAnsi="Tahoma" w:cs="Tahoma"/>
          <w:sz w:val="20"/>
          <w:szCs w:val="20"/>
        </w:rPr>
        <w:t xml:space="preserve">cijene na žiro-račun stečajnog dužnika broj: </w:t>
      </w:r>
      <w:r w:rsidRPr="00C75EE2">
        <w:rPr>
          <w:rFonts w:ascii="Tahoma" w:hAnsi="Tahoma" w:cs="Tahoma"/>
          <w:b/>
          <w:bCs/>
          <w:sz w:val="20"/>
          <w:szCs w:val="20"/>
        </w:rPr>
        <w:t>HR</w:t>
      </w:r>
      <w:r w:rsidR="000F6AD5">
        <w:rPr>
          <w:rFonts w:ascii="Tahoma" w:hAnsi="Tahoma" w:cs="Tahoma"/>
          <w:b/>
          <w:bCs/>
          <w:sz w:val="20"/>
          <w:szCs w:val="20"/>
        </w:rPr>
        <w:t>7824120091120014453</w:t>
      </w:r>
      <w:r w:rsidR="0063480B" w:rsidRPr="00C75EE2">
        <w:rPr>
          <w:rFonts w:ascii="Tahoma" w:hAnsi="Tahoma" w:cs="Tahoma"/>
          <w:b/>
          <w:bCs/>
          <w:sz w:val="20"/>
          <w:szCs w:val="20"/>
        </w:rPr>
        <w:t>, SLATINSKA BANKA</w:t>
      </w:r>
      <w:r w:rsidRPr="00C75EE2">
        <w:rPr>
          <w:rFonts w:ascii="Tahoma" w:hAnsi="Tahoma" w:cs="Tahoma"/>
          <w:b/>
          <w:bCs/>
          <w:sz w:val="20"/>
          <w:szCs w:val="20"/>
        </w:rPr>
        <w:t>, uz opis plaćanja: „jamčevina u predmetu St-</w:t>
      </w:r>
      <w:r w:rsidR="000F6AD5">
        <w:rPr>
          <w:rFonts w:ascii="Tahoma" w:hAnsi="Tahoma" w:cs="Tahoma"/>
          <w:b/>
          <w:bCs/>
          <w:sz w:val="20"/>
          <w:szCs w:val="20"/>
        </w:rPr>
        <w:t>208/</w:t>
      </w:r>
      <w:r w:rsidR="0060613E">
        <w:rPr>
          <w:rFonts w:ascii="Tahoma" w:hAnsi="Tahoma" w:cs="Tahoma"/>
          <w:b/>
          <w:bCs/>
          <w:sz w:val="20"/>
          <w:szCs w:val="20"/>
        </w:rPr>
        <w:t>202</w:t>
      </w:r>
      <w:r w:rsidR="0035719B">
        <w:rPr>
          <w:rFonts w:ascii="Tahoma" w:hAnsi="Tahoma" w:cs="Tahoma"/>
          <w:b/>
          <w:bCs/>
          <w:sz w:val="20"/>
          <w:szCs w:val="20"/>
        </w:rPr>
        <w:t>5</w:t>
      </w:r>
      <w:r w:rsidRPr="00C75EE2">
        <w:rPr>
          <w:rFonts w:ascii="Tahoma" w:hAnsi="Tahoma" w:cs="Tahoma"/>
          <w:b/>
          <w:bCs/>
          <w:sz w:val="20"/>
          <w:szCs w:val="20"/>
        </w:rPr>
        <w:t xml:space="preserve">“ , poziv na broj </w:t>
      </w:r>
      <w:r w:rsidR="000F344B" w:rsidRPr="00C75EE2">
        <w:rPr>
          <w:rFonts w:ascii="Tahoma" w:hAnsi="Tahoma" w:cs="Tahoma"/>
          <w:b/>
          <w:bCs/>
          <w:sz w:val="20"/>
          <w:szCs w:val="20"/>
        </w:rPr>
        <w:lastRenderedPageBreak/>
        <w:t xml:space="preserve">jednak je </w:t>
      </w:r>
      <w:r w:rsidRPr="00C75EE2">
        <w:rPr>
          <w:rFonts w:ascii="Tahoma" w:hAnsi="Tahoma" w:cs="Tahoma"/>
          <w:b/>
          <w:bCs/>
          <w:sz w:val="20"/>
          <w:szCs w:val="20"/>
        </w:rPr>
        <w:t>OIB</w:t>
      </w:r>
      <w:r w:rsidR="000F344B" w:rsidRPr="00C75EE2">
        <w:rPr>
          <w:rFonts w:ascii="Tahoma" w:hAnsi="Tahoma" w:cs="Tahoma"/>
          <w:b/>
          <w:bCs/>
          <w:sz w:val="20"/>
          <w:szCs w:val="20"/>
        </w:rPr>
        <w:t xml:space="preserve">-u </w:t>
      </w:r>
      <w:r w:rsidRPr="00C75EE2">
        <w:rPr>
          <w:rFonts w:ascii="Tahoma" w:hAnsi="Tahoma" w:cs="Tahoma"/>
          <w:b/>
          <w:bCs/>
          <w:sz w:val="20"/>
          <w:szCs w:val="20"/>
        </w:rPr>
        <w:t xml:space="preserve"> uplatitelja</w:t>
      </w:r>
      <w:r w:rsidR="00C75EE2" w:rsidRPr="00C75EE2">
        <w:rPr>
          <w:rFonts w:ascii="Tahoma" w:hAnsi="Tahoma" w:cs="Tahoma"/>
          <w:b/>
          <w:bCs/>
          <w:sz w:val="20"/>
          <w:szCs w:val="20"/>
        </w:rPr>
        <w:t>.</w:t>
      </w:r>
      <w:r w:rsidR="001279A3">
        <w:rPr>
          <w:rFonts w:ascii="Tahoma" w:hAnsi="Tahoma" w:cs="Tahoma"/>
          <w:sz w:val="20"/>
          <w:szCs w:val="20"/>
        </w:rPr>
        <w:t xml:space="preserve"> </w:t>
      </w:r>
      <w:r w:rsidR="00C75EE2">
        <w:rPr>
          <w:rFonts w:ascii="Tahoma" w:hAnsi="Tahoma" w:cs="Tahoma"/>
          <w:sz w:val="20"/>
          <w:szCs w:val="20"/>
        </w:rPr>
        <w:t xml:space="preserve">O uplati jamčevine mogući kupac treba </w:t>
      </w:r>
      <w:r w:rsidR="000F6AD5">
        <w:rPr>
          <w:rFonts w:ascii="Tahoma" w:hAnsi="Tahoma" w:cs="Tahoma"/>
          <w:sz w:val="20"/>
          <w:szCs w:val="20"/>
        </w:rPr>
        <w:t xml:space="preserve">odmah </w:t>
      </w:r>
      <w:r w:rsidR="00C75EE2">
        <w:rPr>
          <w:rFonts w:ascii="Tahoma" w:hAnsi="Tahoma" w:cs="Tahoma"/>
          <w:sz w:val="20"/>
          <w:szCs w:val="20"/>
        </w:rPr>
        <w:t xml:space="preserve">izvijestiti stečajnog upravitelja na mail: </w:t>
      </w:r>
      <w:hyperlink r:id="rId6" w:history="1">
        <w:r w:rsidR="00E979AC" w:rsidRPr="00197590">
          <w:rPr>
            <w:rStyle w:val="Hiperveza"/>
            <w:rFonts w:ascii="Tahoma" w:hAnsi="Tahoma" w:cs="Tahoma"/>
            <w:sz w:val="20"/>
            <w:szCs w:val="20"/>
          </w:rPr>
          <w:t>kresof@outlook.com</w:t>
        </w:r>
      </w:hyperlink>
      <w:r w:rsidR="00C75EE2">
        <w:rPr>
          <w:rFonts w:ascii="Tahoma" w:hAnsi="Tahoma" w:cs="Tahoma"/>
          <w:sz w:val="20"/>
          <w:szCs w:val="20"/>
        </w:rPr>
        <w:t xml:space="preserve"> </w:t>
      </w:r>
    </w:p>
    <w:p w14:paraId="3EB022B8" w14:textId="08CBBD3E" w:rsidR="00CE20AD" w:rsidRDefault="00CE20AD" w:rsidP="00CE20AD">
      <w:pPr>
        <w:pStyle w:val="Bezproreda"/>
        <w:jc w:val="both"/>
        <w:rPr>
          <w:rFonts w:ascii="Tahoma" w:hAnsi="Tahoma" w:cs="Tahoma"/>
          <w:sz w:val="20"/>
          <w:szCs w:val="20"/>
        </w:rPr>
      </w:pPr>
    </w:p>
    <w:p w14:paraId="0630CEB4" w14:textId="477B630A" w:rsidR="00CE20AD" w:rsidRPr="00F04DE4" w:rsidRDefault="00CE20AD" w:rsidP="006E006F">
      <w:pPr>
        <w:pStyle w:val="Bezproreda"/>
        <w:numPr>
          <w:ilvl w:val="0"/>
          <w:numId w:val="12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F04DE4">
        <w:rPr>
          <w:rFonts w:ascii="Tahoma" w:hAnsi="Tahoma" w:cs="Tahoma"/>
          <w:b/>
          <w:bCs/>
          <w:sz w:val="20"/>
          <w:szCs w:val="20"/>
        </w:rPr>
        <w:t>ROK ZA DOSTAVU PONUDA, SADRŽAJ PONUDE  I DAN JAVNOG OTVARANJA PONUDA</w:t>
      </w:r>
    </w:p>
    <w:p w14:paraId="19768B69" w14:textId="77777777" w:rsidR="00CE20AD" w:rsidRDefault="00CE20AD" w:rsidP="00CE20AD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</w:p>
    <w:p w14:paraId="28B0F121" w14:textId="1F64D517" w:rsidR="00CE20AD" w:rsidRPr="00956303" w:rsidRDefault="00CE20AD" w:rsidP="00CE20AD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Ponude moraju biti dostavljene </w:t>
      </w:r>
      <w:r w:rsidR="00C75EE2">
        <w:rPr>
          <w:rFonts w:ascii="Tahoma" w:hAnsi="Tahoma" w:cs="Tahoma"/>
          <w:sz w:val="20"/>
          <w:szCs w:val="20"/>
        </w:rPr>
        <w:t xml:space="preserve">isključivo poštom </w:t>
      </w:r>
      <w:r>
        <w:rPr>
          <w:rFonts w:ascii="Tahoma" w:hAnsi="Tahoma" w:cs="Tahoma"/>
          <w:sz w:val="20"/>
          <w:szCs w:val="20"/>
        </w:rPr>
        <w:t>u ured stečajnog upravitelja</w:t>
      </w:r>
      <w:r w:rsidR="00EB6868">
        <w:rPr>
          <w:rFonts w:ascii="Tahoma" w:hAnsi="Tahoma" w:cs="Tahoma"/>
          <w:sz w:val="20"/>
          <w:szCs w:val="20"/>
        </w:rPr>
        <w:t xml:space="preserve"> </w:t>
      </w:r>
      <w:r w:rsidR="00C75EE2">
        <w:rPr>
          <w:rFonts w:ascii="Tahoma" w:hAnsi="Tahoma" w:cs="Tahoma"/>
          <w:sz w:val="20"/>
          <w:szCs w:val="20"/>
        </w:rPr>
        <w:t xml:space="preserve">najkasnije </w:t>
      </w:r>
      <w:r w:rsidR="00EB6868">
        <w:rPr>
          <w:rFonts w:ascii="Tahoma" w:hAnsi="Tahoma" w:cs="Tahoma"/>
          <w:sz w:val="20"/>
          <w:szCs w:val="20"/>
        </w:rPr>
        <w:t xml:space="preserve">dana </w:t>
      </w:r>
      <w:r w:rsidR="00365323">
        <w:rPr>
          <w:rFonts w:ascii="Tahoma" w:hAnsi="Tahoma" w:cs="Tahoma"/>
          <w:b/>
          <w:bCs/>
          <w:sz w:val="20"/>
          <w:szCs w:val="20"/>
        </w:rPr>
        <w:t>20</w:t>
      </w:r>
      <w:r w:rsidR="002F46DC" w:rsidRPr="002F46DC">
        <w:rPr>
          <w:rFonts w:ascii="Tahoma" w:hAnsi="Tahoma" w:cs="Tahoma"/>
          <w:b/>
          <w:bCs/>
          <w:sz w:val="20"/>
          <w:szCs w:val="20"/>
        </w:rPr>
        <w:t>.0</w:t>
      </w:r>
      <w:r w:rsidR="002F46DC">
        <w:rPr>
          <w:rFonts w:ascii="Tahoma" w:hAnsi="Tahoma" w:cs="Tahoma"/>
          <w:b/>
          <w:bCs/>
          <w:sz w:val="20"/>
          <w:szCs w:val="20"/>
        </w:rPr>
        <w:t>8</w:t>
      </w:r>
      <w:r w:rsidR="002F46DC" w:rsidRPr="002F46DC">
        <w:rPr>
          <w:rFonts w:ascii="Tahoma" w:hAnsi="Tahoma" w:cs="Tahoma"/>
          <w:b/>
          <w:bCs/>
          <w:sz w:val="20"/>
          <w:szCs w:val="20"/>
        </w:rPr>
        <w:t>.</w:t>
      </w:r>
      <w:r w:rsidR="00E1282A" w:rsidRPr="00E1282A">
        <w:rPr>
          <w:rFonts w:ascii="Tahoma" w:hAnsi="Tahoma" w:cs="Tahoma"/>
          <w:b/>
          <w:bCs/>
          <w:sz w:val="20"/>
          <w:szCs w:val="20"/>
        </w:rPr>
        <w:t>2026</w:t>
      </w:r>
      <w:r w:rsidR="00E342F9" w:rsidRPr="00956303">
        <w:rPr>
          <w:rFonts w:ascii="Tahoma" w:hAnsi="Tahoma" w:cs="Tahoma"/>
          <w:b/>
          <w:bCs/>
          <w:sz w:val="20"/>
          <w:szCs w:val="20"/>
        </w:rPr>
        <w:t xml:space="preserve">. </w:t>
      </w:r>
      <w:r w:rsidR="00EB6868" w:rsidRPr="00956303">
        <w:rPr>
          <w:rFonts w:ascii="Tahoma" w:hAnsi="Tahoma" w:cs="Tahoma"/>
          <w:b/>
          <w:bCs/>
          <w:sz w:val="20"/>
          <w:szCs w:val="20"/>
        </w:rPr>
        <w:t>godine</w:t>
      </w:r>
      <w:r w:rsidR="00E342F9" w:rsidRPr="00956303">
        <w:rPr>
          <w:rFonts w:ascii="Tahoma" w:hAnsi="Tahoma" w:cs="Tahoma"/>
          <w:b/>
          <w:bCs/>
          <w:sz w:val="20"/>
          <w:szCs w:val="20"/>
        </w:rPr>
        <w:t xml:space="preserve"> do 12 sati.</w:t>
      </w:r>
    </w:p>
    <w:p w14:paraId="36ABAC73" w14:textId="77777777" w:rsidR="007F77F8" w:rsidRPr="00E1569A" w:rsidRDefault="007F77F8" w:rsidP="00CE20AD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</w:p>
    <w:p w14:paraId="271F3FE1" w14:textId="77777777" w:rsidR="00CE20AD" w:rsidRDefault="00CE20AD" w:rsidP="00CE20AD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  <w:r w:rsidRPr="00E1569A">
        <w:rPr>
          <w:rFonts w:ascii="Tahoma" w:hAnsi="Tahoma" w:cs="Tahoma"/>
          <w:sz w:val="20"/>
          <w:szCs w:val="20"/>
        </w:rPr>
        <w:t>Ponuda mora sadržavati</w:t>
      </w:r>
      <w:r>
        <w:rPr>
          <w:rFonts w:ascii="Tahoma" w:hAnsi="Tahoma" w:cs="Tahoma"/>
          <w:sz w:val="20"/>
          <w:szCs w:val="20"/>
        </w:rPr>
        <w:t>:</w:t>
      </w:r>
    </w:p>
    <w:p w14:paraId="74E259C0" w14:textId="25FD654E" w:rsidR="00CE20AD" w:rsidRDefault="00CE20AD" w:rsidP="006E006F">
      <w:pPr>
        <w:pStyle w:val="Bezproreda"/>
        <w:numPr>
          <w:ilvl w:val="1"/>
          <w:numId w:val="12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Naziv tvrtke i OIB (za pravne osobe), ime i prezime, adresa i OIB (za fizičke osobe)</w:t>
      </w:r>
      <w:r w:rsidR="00E82872">
        <w:rPr>
          <w:rFonts w:ascii="Tahoma" w:hAnsi="Tahoma" w:cs="Tahoma"/>
          <w:sz w:val="20"/>
          <w:szCs w:val="20"/>
        </w:rPr>
        <w:t>,</w:t>
      </w:r>
    </w:p>
    <w:p w14:paraId="2A9A11BD" w14:textId="7C1E1D7E" w:rsidR="00CE20AD" w:rsidRDefault="00CE20AD" w:rsidP="006E006F">
      <w:pPr>
        <w:pStyle w:val="Bezproreda"/>
        <w:numPr>
          <w:ilvl w:val="1"/>
          <w:numId w:val="12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</w:t>
      </w:r>
      <w:r w:rsidRPr="00E1569A">
        <w:rPr>
          <w:rFonts w:ascii="Tahoma" w:hAnsi="Tahoma" w:cs="Tahoma"/>
          <w:sz w:val="20"/>
          <w:szCs w:val="20"/>
        </w:rPr>
        <w:t>znos ponuđene kupoprodajne cijene</w:t>
      </w:r>
      <w:r>
        <w:rPr>
          <w:rFonts w:ascii="Tahoma" w:hAnsi="Tahoma" w:cs="Tahoma"/>
          <w:sz w:val="20"/>
          <w:szCs w:val="20"/>
        </w:rPr>
        <w:t xml:space="preserve"> koja ne može biti manja o početne cijene</w:t>
      </w:r>
      <w:r w:rsidR="00C75EE2">
        <w:rPr>
          <w:rFonts w:ascii="Tahoma" w:hAnsi="Tahoma" w:cs="Tahoma"/>
          <w:sz w:val="20"/>
          <w:szCs w:val="20"/>
        </w:rPr>
        <w:t xml:space="preserve"> u ovom krugu natječaja</w:t>
      </w:r>
      <w:r w:rsidR="00E82872">
        <w:rPr>
          <w:rFonts w:ascii="Tahoma" w:hAnsi="Tahoma" w:cs="Tahoma"/>
          <w:sz w:val="20"/>
          <w:szCs w:val="20"/>
        </w:rPr>
        <w:t>,</w:t>
      </w:r>
    </w:p>
    <w:p w14:paraId="73A74437" w14:textId="77777777" w:rsidR="00CE20AD" w:rsidRDefault="00CE20AD" w:rsidP="006E006F">
      <w:pPr>
        <w:pStyle w:val="Bezproreda"/>
        <w:numPr>
          <w:ilvl w:val="1"/>
          <w:numId w:val="12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</w:t>
      </w:r>
      <w:r w:rsidRPr="00E1569A">
        <w:rPr>
          <w:rFonts w:ascii="Tahoma" w:hAnsi="Tahoma" w:cs="Tahoma"/>
          <w:sz w:val="20"/>
          <w:szCs w:val="20"/>
        </w:rPr>
        <w:t xml:space="preserve">z ponudu se mora dostaviti i dokaz o uplati jamčevine </w:t>
      </w:r>
      <w:r>
        <w:rPr>
          <w:rFonts w:ascii="Tahoma" w:hAnsi="Tahoma" w:cs="Tahoma"/>
          <w:sz w:val="20"/>
          <w:szCs w:val="20"/>
        </w:rPr>
        <w:t xml:space="preserve">u visini od 10 % od početne cijene pokretnina </w:t>
      </w:r>
      <w:r w:rsidRPr="00E1569A">
        <w:rPr>
          <w:rFonts w:ascii="Tahoma" w:hAnsi="Tahoma" w:cs="Tahoma"/>
          <w:sz w:val="20"/>
          <w:szCs w:val="20"/>
        </w:rPr>
        <w:t>jer se u protivnom ponuda neće razmatrati.</w:t>
      </w:r>
    </w:p>
    <w:p w14:paraId="72F0F9E6" w14:textId="77777777" w:rsidR="00CE20AD" w:rsidRPr="00E1569A" w:rsidRDefault="00CE20AD" w:rsidP="00CE20AD">
      <w:pPr>
        <w:pStyle w:val="Bezproreda"/>
        <w:ind w:left="1080"/>
        <w:jc w:val="both"/>
        <w:rPr>
          <w:rFonts w:ascii="Tahoma" w:hAnsi="Tahoma" w:cs="Tahoma"/>
          <w:sz w:val="20"/>
          <w:szCs w:val="20"/>
        </w:rPr>
      </w:pPr>
    </w:p>
    <w:p w14:paraId="16EE8E84" w14:textId="0C44AE0F" w:rsidR="00E050DF" w:rsidRPr="00956303" w:rsidRDefault="00E050DF" w:rsidP="00E050DF">
      <w:pPr>
        <w:pStyle w:val="Bezproreda"/>
        <w:ind w:left="720"/>
        <w:rPr>
          <w:rFonts w:ascii="Tahoma" w:hAnsi="Tahoma" w:cs="Tahoma"/>
          <w:b/>
          <w:bCs/>
          <w:sz w:val="20"/>
          <w:szCs w:val="20"/>
        </w:rPr>
      </w:pPr>
      <w:r w:rsidRPr="00E050DF">
        <w:rPr>
          <w:rFonts w:ascii="Tahoma" w:hAnsi="Tahoma" w:cs="Tahoma"/>
          <w:sz w:val="20"/>
          <w:szCs w:val="20"/>
        </w:rPr>
        <w:t xml:space="preserve">Otvaranje pisanih ponuda (ročište za prodaju) održati će se dana </w:t>
      </w:r>
      <w:r w:rsidR="00365323">
        <w:rPr>
          <w:rFonts w:ascii="Tahoma" w:hAnsi="Tahoma" w:cs="Tahoma"/>
          <w:b/>
          <w:bCs/>
          <w:sz w:val="20"/>
          <w:szCs w:val="20"/>
        </w:rPr>
        <w:t>21</w:t>
      </w:r>
      <w:r w:rsidR="002F46DC" w:rsidRPr="002F46DC">
        <w:rPr>
          <w:rFonts w:ascii="Tahoma" w:hAnsi="Tahoma" w:cs="Tahoma"/>
          <w:b/>
          <w:bCs/>
          <w:sz w:val="20"/>
          <w:szCs w:val="20"/>
        </w:rPr>
        <w:t>.08.</w:t>
      </w:r>
      <w:r w:rsidR="00E1282A" w:rsidRPr="00E1282A">
        <w:rPr>
          <w:rFonts w:ascii="Tahoma" w:hAnsi="Tahoma" w:cs="Tahoma"/>
          <w:b/>
          <w:bCs/>
          <w:sz w:val="20"/>
          <w:szCs w:val="20"/>
        </w:rPr>
        <w:t>2026.</w:t>
      </w:r>
      <w:r w:rsidRPr="00115A2C">
        <w:rPr>
          <w:rFonts w:ascii="Tahoma" w:hAnsi="Tahoma" w:cs="Tahoma"/>
          <w:color w:val="EE0000"/>
          <w:sz w:val="20"/>
          <w:szCs w:val="20"/>
        </w:rPr>
        <w:t xml:space="preserve"> </w:t>
      </w:r>
      <w:r w:rsidRPr="00956303">
        <w:rPr>
          <w:rFonts w:ascii="Tahoma" w:hAnsi="Tahoma" w:cs="Tahoma"/>
          <w:sz w:val="20"/>
          <w:szCs w:val="20"/>
        </w:rPr>
        <w:t xml:space="preserve">godine u prostorijama odvjetničkog ureda Tamaš na adresi Trg svetog Josipa 9a, 33520 Slatina, </w:t>
      </w:r>
      <w:r w:rsidRPr="00956303">
        <w:rPr>
          <w:rFonts w:ascii="Tahoma" w:hAnsi="Tahoma" w:cs="Tahoma"/>
          <w:b/>
          <w:bCs/>
          <w:sz w:val="20"/>
          <w:szCs w:val="20"/>
        </w:rPr>
        <w:t xml:space="preserve">u </w:t>
      </w:r>
      <w:r w:rsidR="00E01911" w:rsidRPr="00956303">
        <w:rPr>
          <w:rFonts w:ascii="Tahoma" w:hAnsi="Tahoma" w:cs="Tahoma"/>
          <w:b/>
          <w:bCs/>
          <w:sz w:val="20"/>
          <w:szCs w:val="20"/>
        </w:rPr>
        <w:t>1</w:t>
      </w:r>
      <w:r w:rsidR="00C821F6" w:rsidRPr="00956303">
        <w:rPr>
          <w:rFonts w:ascii="Tahoma" w:hAnsi="Tahoma" w:cs="Tahoma"/>
          <w:b/>
          <w:bCs/>
          <w:sz w:val="20"/>
          <w:szCs w:val="20"/>
        </w:rPr>
        <w:t>3</w:t>
      </w:r>
      <w:r w:rsidR="00E01911" w:rsidRPr="00956303">
        <w:rPr>
          <w:rFonts w:ascii="Tahoma" w:hAnsi="Tahoma" w:cs="Tahoma"/>
          <w:b/>
          <w:bCs/>
          <w:sz w:val="20"/>
          <w:szCs w:val="20"/>
        </w:rPr>
        <w:t>,</w:t>
      </w:r>
      <w:r w:rsidR="000F6AD5" w:rsidRPr="00956303">
        <w:rPr>
          <w:rFonts w:ascii="Tahoma" w:hAnsi="Tahoma" w:cs="Tahoma"/>
          <w:b/>
          <w:bCs/>
          <w:sz w:val="20"/>
          <w:szCs w:val="20"/>
        </w:rPr>
        <w:t>00</w:t>
      </w:r>
      <w:r w:rsidRPr="00956303">
        <w:rPr>
          <w:rFonts w:ascii="Tahoma" w:hAnsi="Tahoma" w:cs="Tahoma"/>
          <w:b/>
          <w:bCs/>
          <w:sz w:val="20"/>
          <w:szCs w:val="20"/>
        </w:rPr>
        <w:t xml:space="preserve">  sati.</w:t>
      </w:r>
    </w:p>
    <w:p w14:paraId="72A6BF7F" w14:textId="77777777" w:rsidR="006E006F" w:rsidRPr="00956303" w:rsidRDefault="006E006F" w:rsidP="00E050DF">
      <w:pPr>
        <w:pStyle w:val="Bezproreda"/>
        <w:ind w:left="720"/>
        <w:rPr>
          <w:rFonts w:ascii="Tahoma" w:hAnsi="Tahoma" w:cs="Tahoma"/>
          <w:b/>
          <w:bCs/>
          <w:sz w:val="20"/>
          <w:szCs w:val="20"/>
        </w:rPr>
      </w:pPr>
    </w:p>
    <w:p w14:paraId="16C126AA" w14:textId="77777777" w:rsidR="00E342F9" w:rsidRDefault="00E342F9" w:rsidP="00CE20AD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</w:p>
    <w:p w14:paraId="5317A70E" w14:textId="5843F402" w:rsidR="00CE20AD" w:rsidRPr="00F04DE4" w:rsidRDefault="00CE20AD" w:rsidP="006E006F">
      <w:pPr>
        <w:pStyle w:val="Bezproreda"/>
        <w:numPr>
          <w:ilvl w:val="0"/>
          <w:numId w:val="12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F04DE4">
        <w:rPr>
          <w:rFonts w:ascii="Tahoma" w:hAnsi="Tahoma" w:cs="Tahoma"/>
          <w:b/>
          <w:bCs/>
          <w:sz w:val="20"/>
          <w:szCs w:val="20"/>
        </w:rPr>
        <w:t>OSTALI UVJETI NATJEČAJA</w:t>
      </w:r>
    </w:p>
    <w:p w14:paraId="4D70A185" w14:textId="77777777" w:rsidR="00CE20AD" w:rsidRDefault="00CE20AD" w:rsidP="00CE20AD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</w:p>
    <w:p w14:paraId="74F1588F" w14:textId="055B6A6E" w:rsidR="00CE20AD" w:rsidRDefault="000F6AD5" w:rsidP="00CE20AD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Nekretnine</w:t>
      </w:r>
      <w:r w:rsidR="00CE20AD">
        <w:rPr>
          <w:rFonts w:ascii="Tahoma" w:hAnsi="Tahoma" w:cs="Tahoma"/>
          <w:sz w:val="20"/>
          <w:szCs w:val="20"/>
        </w:rPr>
        <w:t xml:space="preserve"> u vlasništvu stečajnog dužnika</w:t>
      </w:r>
      <w:r w:rsidR="00842E1A">
        <w:rPr>
          <w:rFonts w:ascii="Tahoma" w:hAnsi="Tahoma" w:cs="Tahoma"/>
          <w:sz w:val="20"/>
          <w:szCs w:val="20"/>
        </w:rPr>
        <w:t xml:space="preserve"> </w:t>
      </w:r>
      <w:r w:rsidR="00596CE2">
        <w:rPr>
          <w:rFonts w:ascii="Tahoma" w:hAnsi="Tahoma" w:cs="Tahoma"/>
          <w:sz w:val="20"/>
          <w:szCs w:val="20"/>
        </w:rPr>
        <w:t xml:space="preserve">nisu </w:t>
      </w:r>
      <w:r w:rsidR="00842E1A">
        <w:rPr>
          <w:rFonts w:ascii="Tahoma" w:hAnsi="Tahoma" w:cs="Tahoma"/>
          <w:sz w:val="20"/>
          <w:szCs w:val="20"/>
        </w:rPr>
        <w:t>opterećen</w:t>
      </w:r>
      <w:r w:rsidR="006E006F">
        <w:rPr>
          <w:rFonts w:ascii="Tahoma" w:hAnsi="Tahoma" w:cs="Tahoma"/>
          <w:sz w:val="20"/>
          <w:szCs w:val="20"/>
        </w:rPr>
        <w:t xml:space="preserve">e </w:t>
      </w:r>
      <w:r w:rsidR="000C3691">
        <w:rPr>
          <w:rFonts w:ascii="Tahoma" w:hAnsi="Tahoma" w:cs="Tahoma"/>
          <w:sz w:val="20"/>
          <w:szCs w:val="20"/>
        </w:rPr>
        <w:t xml:space="preserve"> </w:t>
      </w:r>
      <w:r w:rsidR="00842E1A">
        <w:rPr>
          <w:rFonts w:ascii="Tahoma" w:hAnsi="Tahoma" w:cs="Tahoma"/>
          <w:sz w:val="20"/>
          <w:szCs w:val="20"/>
        </w:rPr>
        <w:t>razlučnim pravima</w:t>
      </w:r>
      <w:r w:rsidR="00CE20AD">
        <w:rPr>
          <w:rFonts w:ascii="Tahoma" w:hAnsi="Tahoma" w:cs="Tahoma"/>
          <w:sz w:val="20"/>
          <w:szCs w:val="20"/>
        </w:rPr>
        <w:t>, te se prodaj</w:t>
      </w:r>
      <w:r w:rsidR="006E006F">
        <w:rPr>
          <w:rFonts w:ascii="Tahoma" w:hAnsi="Tahoma" w:cs="Tahoma"/>
          <w:sz w:val="20"/>
          <w:szCs w:val="20"/>
        </w:rPr>
        <w:t>u</w:t>
      </w:r>
      <w:r w:rsidR="00CE20AD">
        <w:rPr>
          <w:rFonts w:ascii="Tahoma" w:hAnsi="Tahoma" w:cs="Tahoma"/>
          <w:sz w:val="20"/>
          <w:szCs w:val="20"/>
        </w:rPr>
        <w:t xml:space="preserve"> prikupljanjem pisanih ponuda prema opisu i sa ograničenjima iz ovog natječaja.</w:t>
      </w:r>
    </w:p>
    <w:p w14:paraId="69DF5FB5" w14:textId="57D30CD8" w:rsidR="00CE20AD" w:rsidRDefault="000F6AD5" w:rsidP="00CE20AD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Nekretnine</w:t>
      </w:r>
      <w:r w:rsidR="00CE20AD">
        <w:rPr>
          <w:rFonts w:ascii="Tahoma" w:hAnsi="Tahoma" w:cs="Tahoma"/>
          <w:sz w:val="20"/>
          <w:szCs w:val="20"/>
        </w:rPr>
        <w:t xml:space="preserve"> se prodaj</w:t>
      </w:r>
      <w:r w:rsidR="006E006F">
        <w:rPr>
          <w:rFonts w:ascii="Tahoma" w:hAnsi="Tahoma" w:cs="Tahoma"/>
          <w:sz w:val="20"/>
          <w:szCs w:val="20"/>
        </w:rPr>
        <w:t>u</w:t>
      </w:r>
      <w:r w:rsidR="00CE20AD">
        <w:rPr>
          <w:rFonts w:ascii="Tahoma" w:hAnsi="Tahoma" w:cs="Tahoma"/>
          <w:sz w:val="20"/>
          <w:szCs w:val="20"/>
        </w:rPr>
        <w:t xml:space="preserve"> prema zatečenom stanju prema načelu „viđeno-kupljeno“, čime su isključeni svi naknadni prigovori i reklamacije te kupac nema pravo bilo što potraživati u slučaju naknadno utvrđenih nedostataka. </w:t>
      </w:r>
    </w:p>
    <w:p w14:paraId="5AFCA32A" w14:textId="77777777" w:rsidR="000F344B" w:rsidRDefault="00CE20AD" w:rsidP="00CE20AD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Razmatrati će se sve ponude uz koje bude dostavljen dokaz o uplati jamčevine. Prednost ima kupac koji ponudi veću cijenu</w:t>
      </w:r>
      <w:r w:rsidR="00D97563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7C2757C0" w14:textId="50B101E4" w:rsidR="003C46FA" w:rsidRPr="003C46FA" w:rsidRDefault="003C46FA" w:rsidP="00947E53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  <w:r w:rsidRPr="003C46FA">
        <w:rPr>
          <w:rFonts w:ascii="Tahoma" w:hAnsi="Tahoma" w:cs="Tahoma"/>
          <w:sz w:val="20"/>
          <w:szCs w:val="20"/>
        </w:rPr>
        <w:t>Ponuditelj je dužan u ponudi navesti za koj</w:t>
      </w:r>
      <w:r w:rsidR="00947E53" w:rsidRPr="00947E53">
        <w:rPr>
          <w:rFonts w:ascii="Tahoma" w:hAnsi="Tahoma" w:cs="Tahoma"/>
          <w:sz w:val="20"/>
          <w:szCs w:val="20"/>
        </w:rPr>
        <w:t xml:space="preserve">u nekretninu </w:t>
      </w:r>
      <w:r w:rsidRPr="003C46FA">
        <w:rPr>
          <w:rFonts w:ascii="Tahoma" w:hAnsi="Tahoma" w:cs="Tahoma"/>
          <w:sz w:val="20"/>
          <w:szCs w:val="20"/>
        </w:rPr>
        <w:t>dostavlja ponudu i njenu ponuđenu cijenu koja ne može biti manja od početne cijene</w:t>
      </w:r>
      <w:r w:rsidR="00947E53" w:rsidRPr="00947E53">
        <w:rPr>
          <w:rFonts w:ascii="Tahoma" w:hAnsi="Tahoma" w:cs="Tahoma"/>
          <w:sz w:val="20"/>
          <w:szCs w:val="20"/>
        </w:rPr>
        <w:t>.</w:t>
      </w:r>
    </w:p>
    <w:p w14:paraId="0C5E4CF3" w14:textId="77777777" w:rsidR="003C46FA" w:rsidRPr="003C46FA" w:rsidRDefault="003C46FA" w:rsidP="00947E53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  <w:r w:rsidRPr="003C46FA">
        <w:rPr>
          <w:rFonts w:ascii="Tahoma" w:hAnsi="Tahoma" w:cs="Tahoma"/>
          <w:sz w:val="20"/>
          <w:szCs w:val="20"/>
        </w:rPr>
        <w:t>U slučaju ponude više ponuđača za iste predmete prednost ima ponuđač čija je ponuda sveukupno veća.</w:t>
      </w:r>
    </w:p>
    <w:p w14:paraId="18BAC4D8" w14:textId="77777777" w:rsidR="003C46FA" w:rsidRPr="003C46FA" w:rsidRDefault="003C46FA" w:rsidP="00947E53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  <w:r w:rsidRPr="003C46FA">
        <w:rPr>
          <w:rFonts w:ascii="Tahoma" w:hAnsi="Tahoma" w:cs="Tahoma"/>
          <w:sz w:val="20"/>
          <w:szCs w:val="20"/>
        </w:rPr>
        <w:t>U slučaju ponude iste cijene više ponuđača prednost ima ponuđač čija uplata jamčevine bude evidentirana prva na transakcijskom računu dužnika (prodavatelja).</w:t>
      </w:r>
    </w:p>
    <w:p w14:paraId="21D4CF74" w14:textId="519298DB" w:rsidR="003C46FA" w:rsidRDefault="00947E53" w:rsidP="00CE20AD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Pripadajuće poreze i ostale troškove koji terete kupoprodaju i upis vlasništva namiruje kupac.</w:t>
      </w:r>
    </w:p>
    <w:p w14:paraId="531AD9C5" w14:textId="2D2265FE" w:rsidR="00CE20AD" w:rsidRPr="004F7FBB" w:rsidRDefault="00CE20AD" w:rsidP="00CE20AD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  <w:r w:rsidRPr="004F7FBB">
        <w:rPr>
          <w:rFonts w:ascii="Tahoma" w:hAnsi="Tahoma" w:cs="Tahoma"/>
          <w:sz w:val="20"/>
          <w:szCs w:val="20"/>
        </w:rPr>
        <w:t xml:space="preserve">O rezultatu </w:t>
      </w:r>
      <w:r w:rsidR="000F6AD5">
        <w:rPr>
          <w:rFonts w:ascii="Tahoma" w:hAnsi="Tahoma" w:cs="Tahoma"/>
          <w:sz w:val="20"/>
          <w:szCs w:val="20"/>
        </w:rPr>
        <w:t xml:space="preserve">dražbe </w:t>
      </w:r>
      <w:r w:rsidRPr="004F7FBB">
        <w:rPr>
          <w:rFonts w:ascii="Tahoma" w:hAnsi="Tahoma" w:cs="Tahoma"/>
          <w:sz w:val="20"/>
          <w:szCs w:val="20"/>
        </w:rPr>
        <w:t xml:space="preserve">ponuđači će biti obaviješteni u roku od </w:t>
      </w:r>
      <w:r w:rsidRPr="00E4503A">
        <w:rPr>
          <w:rFonts w:ascii="Tahoma" w:hAnsi="Tahoma" w:cs="Tahoma"/>
          <w:b/>
          <w:bCs/>
          <w:sz w:val="20"/>
          <w:szCs w:val="20"/>
        </w:rPr>
        <w:t>8 (osam)</w:t>
      </w:r>
      <w:r>
        <w:rPr>
          <w:rFonts w:ascii="Tahoma" w:hAnsi="Tahoma" w:cs="Tahoma"/>
          <w:sz w:val="20"/>
          <w:szCs w:val="20"/>
        </w:rPr>
        <w:t xml:space="preserve"> </w:t>
      </w:r>
      <w:r w:rsidRPr="004F7FBB">
        <w:rPr>
          <w:rFonts w:ascii="Tahoma" w:hAnsi="Tahoma" w:cs="Tahoma"/>
          <w:sz w:val="20"/>
          <w:szCs w:val="20"/>
        </w:rPr>
        <w:t xml:space="preserve">dana od dana izbora najpovoljnije ponude i to ispostavljanjem računa najboljem ponuđaču </w:t>
      </w:r>
      <w:r>
        <w:rPr>
          <w:rFonts w:ascii="Tahoma" w:hAnsi="Tahoma" w:cs="Tahoma"/>
          <w:sz w:val="20"/>
          <w:szCs w:val="20"/>
        </w:rPr>
        <w:t xml:space="preserve">po cijeni utvrđenoj na javnom otvaranju ponuda i prihvaćenoj od strane stečajnog upravitelja </w:t>
      </w:r>
      <w:r w:rsidRPr="004F7FBB">
        <w:rPr>
          <w:rFonts w:ascii="Tahoma" w:hAnsi="Tahoma" w:cs="Tahoma"/>
          <w:sz w:val="20"/>
          <w:szCs w:val="20"/>
        </w:rPr>
        <w:t>ili vraćanjem jamčevina ostalim ponuđačima  na račun s kojega su i uplaćene, bez kamata.</w:t>
      </w:r>
    </w:p>
    <w:p w14:paraId="48212AD0" w14:textId="77777777" w:rsidR="00CE20AD" w:rsidRDefault="00CE20AD" w:rsidP="00CE20AD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  <w:r w:rsidRPr="00E1569A">
        <w:rPr>
          <w:rFonts w:ascii="Tahoma" w:hAnsi="Tahoma" w:cs="Tahoma"/>
          <w:sz w:val="20"/>
          <w:szCs w:val="20"/>
        </w:rPr>
        <w:t>Ponuditelju čija će ponuda biti prihvaćena, jamčevina će se uračunati u kupoprodajnu cijenu</w:t>
      </w:r>
      <w:r>
        <w:rPr>
          <w:rFonts w:ascii="Tahoma" w:hAnsi="Tahoma" w:cs="Tahoma"/>
          <w:sz w:val="20"/>
          <w:szCs w:val="20"/>
        </w:rPr>
        <w:t>.</w:t>
      </w:r>
    </w:p>
    <w:p w14:paraId="061CE4FE" w14:textId="3F18A03F" w:rsidR="00E82872" w:rsidRPr="009C11F5" w:rsidRDefault="00CE20AD" w:rsidP="00E82872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  <w:r w:rsidRPr="004F7FBB">
        <w:rPr>
          <w:rFonts w:ascii="Tahoma" w:hAnsi="Tahoma" w:cs="Tahoma"/>
          <w:sz w:val="20"/>
          <w:szCs w:val="20"/>
        </w:rPr>
        <w:t xml:space="preserve">Ponuditelj čija se ponuda prihvati kao najpovoljnija dužan je  uplatiti  kupoprodajnu cijenu iz ponude u roku </w:t>
      </w:r>
      <w:r w:rsidR="00F60A15" w:rsidRPr="00E4503A">
        <w:rPr>
          <w:rFonts w:ascii="Tahoma" w:hAnsi="Tahoma" w:cs="Tahoma"/>
          <w:b/>
          <w:bCs/>
          <w:sz w:val="20"/>
          <w:szCs w:val="20"/>
        </w:rPr>
        <w:t>8</w:t>
      </w:r>
      <w:r w:rsidRPr="00E4503A">
        <w:rPr>
          <w:rFonts w:ascii="Tahoma" w:hAnsi="Tahoma" w:cs="Tahoma"/>
          <w:b/>
          <w:bCs/>
          <w:sz w:val="20"/>
          <w:szCs w:val="20"/>
        </w:rPr>
        <w:t xml:space="preserve"> (</w:t>
      </w:r>
      <w:r w:rsidR="00F60A15" w:rsidRPr="00E4503A">
        <w:rPr>
          <w:rFonts w:ascii="Tahoma" w:hAnsi="Tahoma" w:cs="Tahoma"/>
          <w:b/>
          <w:bCs/>
          <w:sz w:val="20"/>
          <w:szCs w:val="20"/>
        </w:rPr>
        <w:t>osam</w:t>
      </w:r>
      <w:r w:rsidRPr="00E4503A">
        <w:rPr>
          <w:rFonts w:ascii="Tahoma" w:hAnsi="Tahoma" w:cs="Tahoma"/>
          <w:b/>
          <w:bCs/>
          <w:sz w:val="20"/>
          <w:szCs w:val="20"/>
        </w:rPr>
        <w:t>)</w:t>
      </w:r>
      <w:r>
        <w:rPr>
          <w:rFonts w:ascii="Tahoma" w:hAnsi="Tahoma" w:cs="Tahoma"/>
          <w:sz w:val="20"/>
          <w:szCs w:val="20"/>
        </w:rPr>
        <w:t xml:space="preserve"> radn</w:t>
      </w:r>
      <w:r w:rsidR="00F60A15">
        <w:rPr>
          <w:rFonts w:ascii="Tahoma" w:hAnsi="Tahoma" w:cs="Tahoma"/>
          <w:sz w:val="20"/>
          <w:szCs w:val="20"/>
        </w:rPr>
        <w:t>ih</w:t>
      </w:r>
      <w:r>
        <w:rPr>
          <w:rFonts w:ascii="Tahoma" w:hAnsi="Tahoma" w:cs="Tahoma"/>
          <w:sz w:val="20"/>
          <w:szCs w:val="20"/>
        </w:rPr>
        <w:t xml:space="preserve"> </w:t>
      </w:r>
      <w:r w:rsidRPr="004F7FBB">
        <w:rPr>
          <w:rFonts w:ascii="Tahoma" w:hAnsi="Tahoma" w:cs="Tahoma"/>
          <w:sz w:val="20"/>
          <w:szCs w:val="20"/>
        </w:rPr>
        <w:t xml:space="preserve">dana od ispostave računa. Ovaj rok smatra se bitnim sastojkom i propuštanjem roka smatra se da je ponuditelj odustao od ponude te gubi pravo na </w:t>
      </w:r>
      <w:r w:rsidR="007F77F8">
        <w:rPr>
          <w:rFonts w:ascii="Tahoma" w:hAnsi="Tahoma" w:cs="Tahoma"/>
          <w:sz w:val="20"/>
          <w:szCs w:val="20"/>
        </w:rPr>
        <w:t xml:space="preserve">povrat </w:t>
      </w:r>
      <w:r w:rsidRPr="004F7FBB">
        <w:rPr>
          <w:rFonts w:ascii="Tahoma" w:hAnsi="Tahoma" w:cs="Tahoma"/>
          <w:sz w:val="20"/>
          <w:szCs w:val="20"/>
        </w:rPr>
        <w:t>jamčevin</w:t>
      </w:r>
      <w:r w:rsidR="007F77F8">
        <w:rPr>
          <w:rFonts w:ascii="Tahoma" w:hAnsi="Tahoma" w:cs="Tahoma"/>
          <w:sz w:val="20"/>
          <w:szCs w:val="20"/>
        </w:rPr>
        <w:t>e</w:t>
      </w:r>
      <w:r w:rsidRPr="004F7FBB">
        <w:rPr>
          <w:rFonts w:ascii="Tahoma" w:hAnsi="Tahoma" w:cs="Tahoma"/>
          <w:sz w:val="20"/>
          <w:szCs w:val="20"/>
        </w:rPr>
        <w:t xml:space="preserve">, </w:t>
      </w:r>
      <w:r w:rsidR="00E82872" w:rsidRPr="0071578A">
        <w:rPr>
          <w:rFonts w:ascii="Tahoma" w:hAnsi="Tahoma" w:cs="Tahoma"/>
          <w:sz w:val="20"/>
          <w:szCs w:val="20"/>
        </w:rPr>
        <w:t xml:space="preserve">a </w:t>
      </w:r>
      <w:r w:rsidR="00E82872">
        <w:rPr>
          <w:rFonts w:ascii="Tahoma" w:hAnsi="Tahoma" w:cs="Tahoma"/>
          <w:sz w:val="20"/>
          <w:szCs w:val="20"/>
        </w:rPr>
        <w:t xml:space="preserve">za najpovoljnijeg ponuđača proglasiti će se </w:t>
      </w:r>
      <w:r w:rsidR="00E82872" w:rsidRPr="009C11F5">
        <w:rPr>
          <w:rFonts w:ascii="Tahoma" w:hAnsi="Tahoma" w:cs="Tahoma"/>
          <w:sz w:val="20"/>
          <w:szCs w:val="20"/>
        </w:rPr>
        <w:t xml:space="preserve"> kup</w:t>
      </w:r>
      <w:r w:rsidR="00E82872">
        <w:rPr>
          <w:rFonts w:ascii="Tahoma" w:hAnsi="Tahoma" w:cs="Tahoma"/>
          <w:sz w:val="20"/>
          <w:szCs w:val="20"/>
        </w:rPr>
        <w:t xml:space="preserve">ac </w:t>
      </w:r>
      <w:r w:rsidR="00E82872" w:rsidRPr="009C11F5">
        <w:rPr>
          <w:rFonts w:ascii="Tahoma" w:hAnsi="Tahoma" w:cs="Tahoma"/>
          <w:sz w:val="20"/>
          <w:szCs w:val="20"/>
        </w:rPr>
        <w:t xml:space="preserve">koji </w:t>
      </w:r>
      <w:r w:rsidR="00E82872">
        <w:rPr>
          <w:rFonts w:ascii="Tahoma" w:hAnsi="Tahoma" w:cs="Tahoma"/>
          <w:sz w:val="20"/>
          <w:szCs w:val="20"/>
        </w:rPr>
        <w:t xml:space="preserve">je </w:t>
      </w:r>
      <w:r w:rsidR="00E82872" w:rsidRPr="009C11F5">
        <w:rPr>
          <w:rFonts w:ascii="Tahoma" w:hAnsi="Tahoma" w:cs="Tahoma"/>
          <w:sz w:val="20"/>
          <w:szCs w:val="20"/>
        </w:rPr>
        <w:t xml:space="preserve"> ponudi</w:t>
      </w:r>
      <w:r w:rsidR="00E82872">
        <w:rPr>
          <w:rFonts w:ascii="Tahoma" w:hAnsi="Tahoma" w:cs="Tahoma"/>
          <w:sz w:val="20"/>
          <w:szCs w:val="20"/>
        </w:rPr>
        <w:t xml:space="preserve">o prvu </w:t>
      </w:r>
      <w:r w:rsidR="00E82872" w:rsidRPr="009C11F5">
        <w:rPr>
          <w:rFonts w:ascii="Tahoma" w:hAnsi="Tahoma" w:cs="Tahoma"/>
          <w:sz w:val="20"/>
          <w:szCs w:val="20"/>
        </w:rPr>
        <w:t xml:space="preserve"> nižu cijenu (ali ne i nižu od početne na ovom ročištu za prodaju)</w:t>
      </w:r>
      <w:r w:rsidR="00E82872">
        <w:rPr>
          <w:rFonts w:ascii="Tahoma" w:hAnsi="Tahoma" w:cs="Tahoma"/>
          <w:sz w:val="20"/>
          <w:szCs w:val="20"/>
        </w:rPr>
        <w:t>.</w:t>
      </w:r>
    </w:p>
    <w:p w14:paraId="5E34998F" w14:textId="7BCB49A6" w:rsidR="007F77F8" w:rsidRDefault="00013A61" w:rsidP="00CE20AD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Informacije vezane za predmete prodaje mogu se dobiti </w:t>
      </w:r>
      <w:r w:rsidR="007F77F8" w:rsidRPr="00E342F9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od</w:t>
      </w:r>
      <w:r w:rsidR="007F77F8" w:rsidRPr="00E342F9">
        <w:rPr>
          <w:rFonts w:ascii="Tahoma" w:hAnsi="Tahoma" w:cs="Tahoma"/>
          <w:sz w:val="20"/>
          <w:szCs w:val="20"/>
        </w:rPr>
        <w:t xml:space="preserve"> stečajno</w:t>
      </w:r>
      <w:r>
        <w:rPr>
          <w:rFonts w:ascii="Tahoma" w:hAnsi="Tahoma" w:cs="Tahoma"/>
          <w:sz w:val="20"/>
          <w:szCs w:val="20"/>
        </w:rPr>
        <w:t xml:space="preserve">g </w:t>
      </w:r>
      <w:r w:rsidR="007F77F8" w:rsidRPr="00E342F9">
        <w:rPr>
          <w:rFonts w:ascii="Tahoma" w:hAnsi="Tahoma" w:cs="Tahoma"/>
          <w:sz w:val="20"/>
          <w:szCs w:val="20"/>
        </w:rPr>
        <w:t>upravitelj</w:t>
      </w:r>
      <w:r>
        <w:rPr>
          <w:rFonts w:ascii="Tahoma" w:hAnsi="Tahoma" w:cs="Tahoma"/>
          <w:sz w:val="20"/>
          <w:szCs w:val="20"/>
        </w:rPr>
        <w:t>a</w:t>
      </w:r>
      <w:r w:rsidR="007F77F8" w:rsidRPr="00E342F9">
        <w:rPr>
          <w:rFonts w:ascii="Tahoma" w:hAnsi="Tahoma" w:cs="Tahoma"/>
          <w:sz w:val="20"/>
          <w:szCs w:val="20"/>
        </w:rPr>
        <w:t xml:space="preserve"> na telefon: 0998552246</w:t>
      </w:r>
      <w:r w:rsidR="00D80EBE">
        <w:rPr>
          <w:rFonts w:ascii="Tahoma" w:hAnsi="Tahoma" w:cs="Tahoma"/>
          <w:sz w:val="20"/>
          <w:szCs w:val="20"/>
        </w:rPr>
        <w:t xml:space="preserve"> ili </w:t>
      </w:r>
      <w:r>
        <w:rPr>
          <w:rFonts w:ascii="Tahoma" w:hAnsi="Tahoma" w:cs="Tahoma"/>
          <w:sz w:val="20"/>
          <w:szCs w:val="20"/>
        </w:rPr>
        <w:t xml:space="preserve">mail </w:t>
      </w:r>
      <w:hyperlink r:id="rId7" w:history="1">
        <w:r w:rsidRPr="00E73934">
          <w:rPr>
            <w:rStyle w:val="Hiperveza"/>
            <w:rFonts w:ascii="Tahoma" w:hAnsi="Tahoma" w:cs="Tahoma"/>
            <w:sz w:val="20"/>
            <w:szCs w:val="20"/>
          </w:rPr>
          <w:t>kresof@outlook.com</w:t>
        </w:r>
      </w:hyperlink>
      <w:r>
        <w:rPr>
          <w:rFonts w:ascii="Tahoma" w:hAnsi="Tahoma" w:cs="Tahoma"/>
          <w:sz w:val="20"/>
          <w:szCs w:val="20"/>
        </w:rPr>
        <w:t xml:space="preserve"> </w:t>
      </w:r>
      <w:r w:rsidR="000F6AD5">
        <w:rPr>
          <w:rFonts w:ascii="Tahoma" w:hAnsi="Tahoma" w:cs="Tahoma"/>
          <w:sz w:val="20"/>
          <w:szCs w:val="20"/>
        </w:rPr>
        <w:t>.</w:t>
      </w:r>
      <w:r w:rsidR="00E031AE">
        <w:rPr>
          <w:rFonts w:ascii="Tahoma" w:hAnsi="Tahoma" w:cs="Tahoma"/>
          <w:sz w:val="20"/>
          <w:szCs w:val="20"/>
        </w:rPr>
        <w:t xml:space="preserve"> </w:t>
      </w:r>
    </w:p>
    <w:p w14:paraId="5B1F8DC8" w14:textId="77777777" w:rsidR="00E031AE" w:rsidRPr="00E031AE" w:rsidRDefault="00E031AE" w:rsidP="00E031AE">
      <w:pPr>
        <w:pStyle w:val="Bezproreda"/>
        <w:ind w:firstLine="720"/>
        <w:jc w:val="both"/>
        <w:rPr>
          <w:rFonts w:ascii="Tahoma" w:hAnsi="Tahoma" w:cs="Tahoma"/>
          <w:sz w:val="20"/>
          <w:szCs w:val="20"/>
        </w:rPr>
      </w:pPr>
      <w:r w:rsidRPr="00E031AE">
        <w:rPr>
          <w:rFonts w:ascii="Tahoma" w:hAnsi="Tahoma" w:cs="Tahoma"/>
          <w:sz w:val="20"/>
          <w:szCs w:val="20"/>
        </w:rPr>
        <w:t xml:space="preserve">Više informacija i na </w:t>
      </w:r>
      <w:hyperlink r:id="rId8" w:history="1">
        <w:r w:rsidRPr="00E031AE">
          <w:rPr>
            <w:rStyle w:val="Hiperveza"/>
            <w:rFonts w:ascii="Tahoma" w:hAnsi="Tahoma" w:cs="Tahoma"/>
            <w:sz w:val="20"/>
            <w:szCs w:val="20"/>
          </w:rPr>
          <w:t>www.stecaj-natjecaj.com</w:t>
        </w:r>
      </w:hyperlink>
      <w:r w:rsidRPr="00E031AE">
        <w:rPr>
          <w:rFonts w:ascii="Tahoma" w:hAnsi="Tahoma" w:cs="Tahoma"/>
          <w:sz w:val="20"/>
          <w:szCs w:val="20"/>
        </w:rPr>
        <w:t>.</w:t>
      </w:r>
    </w:p>
    <w:p w14:paraId="57504AA1" w14:textId="3DA90FF2" w:rsidR="00E031AE" w:rsidRPr="00E342F9" w:rsidRDefault="00E031AE" w:rsidP="00CE20AD">
      <w:pPr>
        <w:pStyle w:val="Bezproreda"/>
        <w:ind w:left="720"/>
        <w:jc w:val="both"/>
        <w:rPr>
          <w:rFonts w:ascii="Tahoma" w:hAnsi="Tahoma" w:cs="Tahoma"/>
          <w:sz w:val="20"/>
          <w:szCs w:val="20"/>
        </w:rPr>
      </w:pPr>
    </w:p>
    <w:sectPr w:rsidR="00E031AE" w:rsidRPr="00E34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73F7C"/>
    <w:multiLevelType w:val="hybridMultilevel"/>
    <w:tmpl w:val="429A9938"/>
    <w:lvl w:ilvl="0" w:tplc="88629584">
      <w:start w:val="1"/>
      <w:numFmt w:val="upperLetter"/>
      <w:lvlText w:val="%1)"/>
      <w:lvlJc w:val="left"/>
      <w:pPr>
        <w:ind w:left="720" w:hanging="720"/>
      </w:pPr>
      <w:rPr>
        <w:rFonts w:ascii="Tahoma" w:eastAsiaTheme="minorEastAsia" w:hAnsi="Tahoma" w:cs="Tahoma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B85737C"/>
    <w:multiLevelType w:val="hybridMultilevel"/>
    <w:tmpl w:val="81588E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86FD8"/>
    <w:multiLevelType w:val="hybridMultilevel"/>
    <w:tmpl w:val="81588E7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F6E19"/>
    <w:multiLevelType w:val="hybridMultilevel"/>
    <w:tmpl w:val="E55C9D70"/>
    <w:lvl w:ilvl="0" w:tplc="5BF2BC5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6052B"/>
    <w:multiLevelType w:val="hybridMultilevel"/>
    <w:tmpl w:val="9454F54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BD52B2"/>
    <w:multiLevelType w:val="hybridMultilevel"/>
    <w:tmpl w:val="156C2066"/>
    <w:lvl w:ilvl="0" w:tplc="FB50ECC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76F38"/>
    <w:multiLevelType w:val="hybridMultilevel"/>
    <w:tmpl w:val="0068E5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06916"/>
    <w:multiLevelType w:val="hybridMultilevel"/>
    <w:tmpl w:val="75E69B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62550"/>
    <w:multiLevelType w:val="hybridMultilevel"/>
    <w:tmpl w:val="6C3CA2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167B9"/>
    <w:multiLevelType w:val="hybridMultilevel"/>
    <w:tmpl w:val="81588E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B5FB4"/>
    <w:multiLevelType w:val="hybridMultilevel"/>
    <w:tmpl w:val="D878ED48"/>
    <w:lvl w:ilvl="0" w:tplc="041A000F">
      <w:start w:val="1"/>
      <w:numFmt w:val="decimal"/>
      <w:lvlText w:val="%1."/>
      <w:lvlJc w:val="left"/>
      <w:pPr>
        <w:ind w:left="6435" w:hanging="360"/>
      </w:pPr>
    </w:lvl>
    <w:lvl w:ilvl="1" w:tplc="041A0019">
      <w:start w:val="1"/>
      <w:numFmt w:val="lowerLetter"/>
      <w:lvlText w:val="%2."/>
      <w:lvlJc w:val="left"/>
      <w:pPr>
        <w:ind w:left="715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787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859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931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1003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1075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1147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12195" w:hanging="180"/>
      </w:pPr>
      <w:rPr>
        <w:rFonts w:cs="Times New Roman"/>
      </w:rPr>
    </w:lvl>
  </w:abstractNum>
  <w:abstractNum w:abstractNumId="11" w15:restartNumberingAfterBreak="0">
    <w:nsid w:val="64457A9C"/>
    <w:multiLevelType w:val="hybridMultilevel"/>
    <w:tmpl w:val="3E1E66C4"/>
    <w:lvl w:ilvl="0" w:tplc="4E568D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EC743E"/>
    <w:multiLevelType w:val="hybridMultilevel"/>
    <w:tmpl w:val="73D4F0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503916"/>
    <w:multiLevelType w:val="hybridMultilevel"/>
    <w:tmpl w:val="4132AB94"/>
    <w:lvl w:ilvl="0" w:tplc="8A1CEB6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7C0D6131"/>
    <w:multiLevelType w:val="hybridMultilevel"/>
    <w:tmpl w:val="E18C799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90007730">
    <w:abstractNumId w:val="0"/>
  </w:num>
  <w:num w:numId="2" w16cid:durableId="2005624626">
    <w:abstractNumId w:val="13"/>
  </w:num>
  <w:num w:numId="3" w16cid:durableId="844712348">
    <w:abstractNumId w:val="10"/>
  </w:num>
  <w:num w:numId="4" w16cid:durableId="1511678149">
    <w:abstractNumId w:val="7"/>
  </w:num>
  <w:num w:numId="5" w16cid:durableId="226191934">
    <w:abstractNumId w:val="8"/>
  </w:num>
  <w:num w:numId="6" w16cid:durableId="1700815181">
    <w:abstractNumId w:val="4"/>
  </w:num>
  <w:num w:numId="7" w16cid:durableId="307441423">
    <w:abstractNumId w:val="6"/>
  </w:num>
  <w:num w:numId="8" w16cid:durableId="2143574940">
    <w:abstractNumId w:val="14"/>
  </w:num>
  <w:num w:numId="9" w16cid:durableId="1575969026">
    <w:abstractNumId w:val="12"/>
  </w:num>
  <w:num w:numId="10" w16cid:durableId="1655833156">
    <w:abstractNumId w:val="11"/>
  </w:num>
  <w:num w:numId="11" w16cid:durableId="1040937601">
    <w:abstractNumId w:val="5"/>
  </w:num>
  <w:num w:numId="12" w16cid:durableId="1220480902">
    <w:abstractNumId w:val="3"/>
  </w:num>
  <w:num w:numId="13" w16cid:durableId="1793330531">
    <w:abstractNumId w:val="2"/>
  </w:num>
  <w:num w:numId="14" w16cid:durableId="2014186996">
    <w:abstractNumId w:val="9"/>
  </w:num>
  <w:num w:numId="15" w16cid:durableId="1074161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0DB"/>
    <w:rsid w:val="000047B9"/>
    <w:rsid w:val="00013A61"/>
    <w:rsid w:val="0003533A"/>
    <w:rsid w:val="00036718"/>
    <w:rsid w:val="00050C95"/>
    <w:rsid w:val="00051F4F"/>
    <w:rsid w:val="00054A72"/>
    <w:rsid w:val="0009369F"/>
    <w:rsid w:val="000A25B6"/>
    <w:rsid w:val="000A29FD"/>
    <w:rsid w:val="000A361E"/>
    <w:rsid w:val="000B2920"/>
    <w:rsid w:val="000C3691"/>
    <w:rsid w:val="000D7C67"/>
    <w:rsid w:val="000F1821"/>
    <w:rsid w:val="000F344B"/>
    <w:rsid w:val="000F45AC"/>
    <w:rsid w:val="000F6AD5"/>
    <w:rsid w:val="000F71BC"/>
    <w:rsid w:val="00107092"/>
    <w:rsid w:val="00115A2C"/>
    <w:rsid w:val="001217B6"/>
    <w:rsid w:val="001279A3"/>
    <w:rsid w:val="00145357"/>
    <w:rsid w:val="0015218C"/>
    <w:rsid w:val="00155D72"/>
    <w:rsid w:val="00160B09"/>
    <w:rsid w:val="001625CD"/>
    <w:rsid w:val="001631F2"/>
    <w:rsid w:val="00172BD8"/>
    <w:rsid w:val="00175FA2"/>
    <w:rsid w:val="0018018F"/>
    <w:rsid w:val="0019014E"/>
    <w:rsid w:val="0019386C"/>
    <w:rsid w:val="001A62AE"/>
    <w:rsid w:val="001D096E"/>
    <w:rsid w:val="001D25C7"/>
    <w:rsid w:val="001E0D50"/>
    <w:rsid w:val="001E40C3"/>
    <w:rsid w:val="001E579F"/>
    <w:rsid w:val="00214207"/>
    <w:rsid w:val="00231F0F"/>
    <w:rsid w:val="00233040"/>
    <w:rsid w:val="002345CF"/>
    <w:rsid w:val="00240A9F"/>
    <w:rsid w:val="002457E6"/>
    <w:rsid w:val="002541A7"/>
    <w:rsid w:val="002546B6"/>
    <w:rsid w:val="00256B44"/>
    <w:rsid w:val="00257145"/>
    <w:rsid w:val="002709B0"/>
    <w:rsid w:val="00274AEC"/>
    <w:rsid w:val="002B1BC7"/>
    <w:rsid w:val="002B2173"/>
    <w:rsid w:val="002B25FE"/>
    <w:rsid w:val="002B75FA"/>
    <w:rsid w:val="002C651C"/>
    <w:rsid w:val="002D4D21"/>
    <w:rsid w:val="002D6B38"/>
    <w:rsid w:val="002F213C"/>
    <w:rsid w:val="002F46DC"/>
    <w:rsid w:val="00301776"/>
    <w:rsid w:val="00310971"/>
    <w:rsid w:val="00345EB3"/>
    <w:rsid w:val="00353E7C"/>
    <w:rsid w:val="003558D0"/>
    <w:rsid w:val="0035719B"/>
    <w:rsid w:val="00365323"/>
    <w:rsid w:val="00365B95"/>
    <w:rsid w:val="003735D9"/>
    <w:rsid w:val="003853CA"/>
    <w:rsid w:val="003A5A7E"/>
    <w:rsid w:val="003B118F"/>
    <w:rsid w:val="003B3938"/>
    <w:rsid w:val="003B76A7"/>
    <w:rsid w:val="003C415A"/>
    <w:rsid w:val="003C46FA"/>
    <w:rsid w:val="003D411D"/>
    <w:rsid w:val="003E702E"/>
    <w:rsid w:val="003F0503"/>
    <w:rsid w:val="003F0E55"/>
    <w:rsid w:val="00400C37"/>
    <w:rsid w:val="00403D9C"/>
    <w:rsid w:val="004074AE"/>
    <w:rsid w:val="0042056F"/>
    <w:rsid w:val="0042328C"/>
    <w:rsid w:val="004236CC"/>
    <w:rsid w:val="00431A57"/>
    <w:rsid w:val="00446846"/>
    <w:rsid w:val="00452459"/>
    <w:rsid w:val="004635F3"/>
    <w:rsid w:val="00471E01"/>
    <w:rsid w:val="00484967"/>
    <w:rsid w:val="00486AE7"/>
    <w:rsid w:val="004A1E91"/>
    <w:rsid w:val="004B3AB1"/>
    <w:rsid w:val="004B7D12"/>
    <w:rsid w:val="004B7FBA"/>
    <w:rsid w:val="004E7475"/>
    <w:rsid w:val="004F7FBB"/>
    <w:rsid w:val="005001FB"/>
    <w:rsid w:val="00507B49"/>
    <w:rsid w:val="0051488B"/>
    <w:rsid w:val="0052066E"/>
    <w:rsid w:val="005229BF"/>
    <w:rsid w:val="00546E00"/>
    <w:rsid w:val="00562454"/>
    <w:rsid w:val="00564D6F"/>
    <w:rsid w:val="00572F51"/>
    <w:rsid w:val="00574D17"/>
    <w:rsid w:val="00580B49"/>
    <w:rsid w:val="00581E84"/>
    <w:rsid w:val="00586325"/>
    <w:rsid w:val="00596CE2"/>
    <w:rsid w:val="005A16AF"/>
    <w:rsid w:val="005D113F"/>
    <w:rsid w:val="005E7088"/>
    <w:rsid w:val="005F1C07"/>
    <w:rsid w:val="005F4F8E"/>
    <w:rsid w:val="0060613E"/>
    <w:rsid w:val="0062255A"/>
    <w:rsid w:val="00626548"/>
    <w:rsid w:val="0063480B"/>
    <w:rsid w:val="006517E7"/>
    <w:rsid w:val="0067446A"/>
    <w:rsid w:val="0068151C"/>
    <w:rsid w:val="006B3098"/>
    <w:rsid w:val="006D21B1"/>
    <w:rsid w:val="006E006F"/>
    <w:rsid w:val="006E4554"/>
    <w:rsid w:val="006F250D"/>
    <w:rsid w:val="007000FB"/>
    <w:rsid w:val="0071317A"/>
    <w:rsid w:val="0071578A"/>
    <w:rsid w:val="00731697"/>
    <w:rsid w:val="00735231"/>
    <w:rsid w:val="00742D2D"/>
    <w:rsid w:val="007504E8"/>
    <w:rsid w:val="007505E2"/>
    <w:rsid w:val="0076588D"/>
    <w:rsid w:val="00786262"/>
    <w:rsid w:val="00791E7E"/>
    <w:rsid w:val="007934E6"/>
    <w:rsid w:val="007A14D4"/>
    <w:rsid w:val="007C72C3"/>
    <w:rsid w:val="007D1D38"/>
    <w:rsid w:val="007D37DF"/>
    <w:rsid w:val="007F2940"/>
    <w:rsid w:val="007F77F8"/>
    <w:rsid w:val="00801E56"/>
    <w:rsid w:val="00810A6F"/>
    <w:rsid w:val="00833E61"/>
    <w:rsid w:val="0083786C"/>
    <w:rsid w:val="00842E1A"/>
    <w:rsid w:val="0086594D"/>
    <w:rsid w:val="00867C01"/>
    <w:rsid w:val="00877BA3"/>
    <w:rsid w:val="008853B3"/>
    <w:rsid w:val="008877D0"/>
    <w:rsid w:val="00895D51"/>
    <w:rsid w:val="008A48CB"/>
    <w:rsid w:val="008C18E8"/>
    <w:rsid w:val="008D236F"/>
    <w:rsid w:val="008E28D4"/>
    <w:rsid w:val="00900068"/>
    <w:rsid w:val="00900B56"/>
    <w:rsid w:val="009070CD"/>
    <w:rsid w:val="00933215"/>
    <w:rsid w:val="00937921"/>
    <w:rsid w:val="00947E53"/>
    <w:rsid w:val="00950753"/>
    <w:rsid w:val="00956303"/>
    <w:rsid w:val="00992B41"/>
    <w:rsid w:val="009A4F1C"/>
    <w:rsid w:val="009B471D"/>
    <w:rsid w:val="009C11F5"/>
    <w:rsid w:val="009C4046"/>
    <w:rsid w:val="009D1C31"/>
    <w:rsid w:val="009D2B06"/>
    <w:rsid w:val="009D5C70"/>
    <w:rsid w:val="009E1314"/>
    <w:rsid w:val="009E6AAB"/>
    <w:rsid w:val="009F26D7"/>
    <w:rsid w:val="00A03FD2"/>
    <w:rsid w:val="00A04485"/>
    <w:rsid w:val="00A165A3"/>
    <w:rsid w:val="00A31D4A"/>
    <w:rsid w:val="00A44E2A"/>
    <w:rsid w:val="00A47D37"/>
    <w:rsid w:val="00A501AC"/>
    <w:rsid w:val="00A610FA"/>
    <w:rsid w:val="00A65B4C"/>
    <w:rsid w:val="00A76F51"/>
    <w:rsid w:val="00A876F2"/>
    <w:rsid w:val="00AB1F77"/>
    <w:rsid w:val="00AB3560"/>
    <w:rsid w:val="00AB3ABD"/>
    <w:rsid w:val="00AB75F1"/>
    <w:rsid w:val="00AD598B"/>
    <w:rsid w:val="00AE2C53"/>
    <w:rsid w:val="00AF2D1B"/>
    <w:rsid w:val="00B20BE2"/>
    <w:rsid w:val="00B3604F"/>
    <w:rsid w:val="00B36072"/>
    <w:rsid w:val="00B41CE0"/>
    <w:rsid w:val="00B46474"/>
    <w:rsid w:val="00B466F6"/>
    <w:rsid w:val="00B476DE"/>
    <w:rsid w:val="00B67F78"/>
    <w:rsid w:val="00B72069"/>
    <w:rsid w:val="00B739B9"/>
    <w:rsid w:val="00B87AE1"/>
    <w:rsid w:val="00B91384"/>
    <w:rsid w:val="00B91AD0"/>
    <w:rsid w:val="00B97CBF"/>
    <w:rsid w:val="00BA33DD"/>
    <w:rsid w:val="00BC6BD6"/>
    <w:rsid w:val="00BD342B"/>
    <w:rsid w:val="00BE3F6F"/>
    <w:rsid w:val="00BF2E62"/>
    <w:rsid w:val="00BF2EDF"/>
    <w:rsid w:val="00C00742"/>
    <w:rsid w:val="00C0468A"/>
    <w:rsid w:val="00C10F02"/>
    <w:rsid w:val="00C15CEB"/>
    <w:rsid w:val="00C264A8"/>
    <w:rsid w:val="00C34826"/>
    <w:rsid w:val="00C42B40"/>
    <w:rsid w:val="00C5505A"/>
    <w:rsid w:val="00C71203"/>
    <w:rsid w:val="00C75CB7"/>
    <w:rsid w:val="00C75EE2"/>
    <w:rsid w:val="00C821F6"/>
    <w:rsid w:val="00C901C9"/>
    <w:rsid w:val="00C91B4D"/>
    <w:rsid w:val="00CA4931"/>
    <w:rsid w:val="00CB10C2"/>
    <w:rsid w:val="00CE20AD"/>
    <w:rsid w:val="00D06C74"/>
    <w:rsid w:val="00D13E86"/>
    <w:rsid w:val="00D15CB8"/>
    <w:rsid w:val="00D400F3"/>
    <w:rsid w:val="00D45B5D"/>
    <w:rsid w:val="00D46933"/>
    <w:rsid w:val="00D531E7"/>
    <w:rsid w:val="00D53970"/>
    <w:rsid w:val="00D53A9A"/>
    <w:rsid w:val="00D54BE7"/>
    <w:rsid w:val="00D6048A"/>
    <w:rsid w:val="00D607A7"/>
    <w:rsid w:val="00D6211F"/>
    <w:rsid w:val="00D72B49"/>
    <w:rsid w:val="00D80EBE"/>
    <w:rsid w:val="00D933DF"/>
    <w:rsid w:val="00D96005"/>
    <w:rsid w:val="00D97563"/>
    <w:rsid w:val="00DB3A1B"/>
    <w:rsid w:val="00DC29B1"/>
    <w:rsid w:val="00DD0310"/>
    <w:rsid w:val="00DF3405"/>
    <w:rsid w:val="00DF7A44"/>
    <w:rsid w:val="00E01911"/>
    <w:rsid w:val="00E01974"/>
    <w:rsid w:val="00E031AE"/>
    <w:rsid w:val="00E050DF"/>
    <w:rsid w:val="00E1282A"/>
    <w:rsid w:val="00E147B5"/>
    <w:rsid w:val="00E1569A"/>
    <w:rsid w:val="00E2181C"/>
    <w:rsid w:val="00E342F9"/>
    <w:rsid w:val="00E447DE"/>
    <w:rsid w:val="00E4503A"/>
    <w:rsid w:val="00E65AD9"/>
    <w:rsid w:val="00E80BA0"/>
    <w:rsid w:val="00E82872"/>
    <w:rsid w:val="00E963C6"/>
    <w:rsid w:val="00E979AC"/>
    <w:rsid w:val="00EB6868"/>
    <w:rsid w:val="00EB7951"/>
    <w:rsid w:val="00EC2B4B"/>
    <w:rsid w:val="00EC4C37"/>
    <w:rsid w:val="00EE4E47"/>
    <w:rsid w:val="00EF3210"/>
    <w:rsid w:val="00F04DE4"/>
    <w:rsid w:val="00F1431A"/>
    <w:rsid w:val="00F169E8"/>
    <w:rsid w:val="00F16C38"/>
    <w:rsid w:val="00F53996"/>
    <w:rsid w:val="00F60A15"/>
    <w:rsid w:val="00F81E96"/>
    <w:rsid w:val="00F85EF4"/>
    <w:rsid w:val="00F96DEA"/>
    <w:rsid w:val="00FA2CEC"/>
    <w:rsid w:val="00FA3E5E"/>
    <w:rsid w:val="00FB00DB"/>
    <w:rsid w:val="00FD4013"/>
    <w:rsid w:val="00FE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B7D2CF"/>
  <w14:defaultImageDpi w14:val="0"/>
  <w15:docId w15:val="{0E3247DD-5A5B-4566-AC53-F60021700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B00DB"/>
    <w:pPr>
      <w:spacing w:after="0" w:line="240" w:lineRule="auto"/>
    </w:pPr>
    <w:rPr>
      <w:lang w:eastAsia="en-US"/>
    </w:rPr>
  </w:style>
  <w:style w:type="paragraph" w:styleId="Odlomakpopisa">
    <w:name w:val="List Paragraph"/>
    <w:basedOn w:val="Normal"/>
    <w:uiPriority w:val="34"/>
    <w:qFormat/>
    <w:rsid w:val="002709B0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2F21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Opisslike">
    <w:name w:val="caption"/>
    <w:basedOn w:val="Normal"/>
    <w:next w:val="Normal"/>
    <w:qFormat/>
    <w:rsid w:val="00D531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 Black" w:eastAsia="Times New Roman" w:hAnsi="Arial Black"/>
      <w:sz w:val="56"/>
      <w:szCs w:val="56"/>
      <w:lang w:val="de-DE"/>
    </w:rPr>
  </w:style>
  <w:style w:type="character" w:styleId="Hiperveza">
    <w:name w:val="Hyperlink"/>
    <w:basedOn w:val="Zadanifontodlomka"/>
    <w:uiPriority w:val="99"/>
    <w:unhideWhenUsed/>
    <w:rsid w:val="00E8287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82872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0F344B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2546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9">
    <w:name w:val="xl69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0">
    <w:name w:val="xl70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71">
    <w:name w:val="xl71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2">
    <w:name w:val="xl72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xl73">
    <w:name w:val="xl73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4">
    <w:name w:val="xl74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5">
    <w:name w:val="xl75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xl76">
    <w:name w:val="xl76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xl77">
    <w:name w:val="xl77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xl78">
    <w:name w:val="xl78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</w:rPr>
  </w:style>
  <w:style w:type="paragraph" w:customStyle="1" w:styleId="xl79">
    <w:name w:val="xl79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xl80">
    <w:name w:val="xl80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1">
    <w:name w:val="xl81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2">
    <w:name w:val="xl82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3">
    <w:name w:val="xl83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5">
    <w:name w:val="xl85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86">
    <w:name w:val="xl86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7">
    <w:name w:val="xl87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8">
    <w:name w:val="xl88"/>
    <w:basedOn w:val="Normal"/>
    <w:rsid w:val="002546B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89">
    <w:name w:val="xl89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90">
    <w:name w:val="xl90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91">
    <w:name w:val="xl91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92">
    <w:name w:val="xl92"/>
    <w:basedOn w:val="Normal"/>
    <w:rsid w:val="00254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4">
    <w:name w:val="xl84"/>
    <w:basedOn w:val="Normal"/>
    <w:rsid w:val="0014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93">
    <w:name w:val="xl93"/>
    <w:basedOn w:val="Normal"/>
    <w:rsid w:val="0014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94">
    <w:name w:val="xl94"/>
    <w:basedOn w:val="Normal"/>
    <w:rsid w:val="0014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5">
    <w:name w:val="xl95"/>
    <w:basedOn w:val="Normal"/>
    <w:rsid w:val="0014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7">
    <w:name w:val="xl97"/>
    <w:basedOn w:val="Normal"/>
    <w:rsid w:val="00145357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60">
    <w:name w:val="xl60"/>
    <w:basedOn w:val="Normal"/>
    <w:rsid w:val="00365B9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1">
    <w:name w:val="xl61"/>
    <w:basedOn w:val="Normal"/>
    <w:rsid w:val="00365B9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62">
    <w:name w:val="xl62"/>
    <w:basedOn w:val="Normal"/>
    <w:rsid w:val="00365B95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63">
    <w:name w:val="xl63"/>
    <w:basedOn w:val="Normal"/>
    <w:rsid w:val="00365B9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4">
    <w:name w:val="xl64"/>
    <w:basedOn w:val="Normal"/>
    <w:rsid w:val="00365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65">
    <w:name w:val="xl65"/>
    <w:basedOn w:val="Normal"/>
    <w:rsid w:val="00365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66">
    <w:name w:val="xl66"/>
    <w:basedOn w:val="Normal"/>
    <w:rsid w:val="00365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67">
    <w:name w:val="xl67"/>
    <w:basedOn w:val="Normal"/>
    <w:rsid w:val="00365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4"/>
      <w:szCs w:val="24"/>
    </w:rPr>
  </w:style>
  <w:style w:type="paragraph" w:customStyle="1" w:styleId="xl68">
    <w:name w:val="xl68"/>
    <w:basedOn w:val="Normal"/>
    <w:rsid w:val="00365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5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ecaj-natjecaj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kresof@outlook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resof@outlook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1547F-EE30-4F3B-9C18-0EC12CA7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2808</TotalTime>
  <Pages>2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Krešimir F</dc:creator>
  <cp:keywords/>
  <dc:description/>
  <cp:lastModifiedBy>Krešimir Fučkar</cp:lastModifiedBy>
  <cp:revision>40</cp:revision>
  <cp:lastPrinted>2026-07-03T08:13:00Z</cp:lastPrinted>
  <dcterms:created xsi:type="dcterms:W3CDTF">2018-03-20T15:24:00Z</dcterms:created>
  <dcterms:modified xsi:type="dcterms:W3CDTF">2026-07-30T10:10:00Z</dcterms:modified>
</cp:coreProperties>
</file>